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7749" w:rsidRDefault="00AB7749" w:rsidP="00AB7749">
      <w:pPr>
        <w:autoSpaceDE w:val="0"/>
        <w:autoSpaceDN w:val="0"/>
        <w:adjustRightInd w:val="0"/>
        <w:spacing w:line="600" w:lineRule="exact"/>
        <w:ind w:firstLineChars="200" w:firstLine="883"/>
        <w:jc w:val="center"/>
        <w:rPr>
          <w:rFonts w:ascii="仿宋" w:eastAsia="仿宋" w:hAnsi="仿宋"/>
          <w:b/>
          <w:color w:val="05060A"/>
          <w:kern w:val="0"/>
          <w:sz w:val="44"/>
          <w:szCs w:val="44"/>
        </w:rPr>
      </w:pPr>
    </w:p>
    <w:p w:rsidR="00AB7749" w:rsidRDefault="00AB7749" w:rsidP="00AB7749">
      <w:pPr>
        <w:autoSpaceDE w:val="0"/>
        <w:autoSpaceDN w:val="0"/>
        <w:adjustRightInd w:val="0"/>
        <w:spacing w:line="600" w:lineRule="exact"/>
        <w:jc w:val="center"/>
        <w:rPr>
          <w:rFonts w:ascii="仿宋" w:eastAsia="仿宋" w:hAnsi="仿宋"/>
          <w:b/>
          <w:color w:val="05060A"/>
          <w:kern w:val="0"/>
          <w:sz w:val="44"/>
          <w:szCs w:val="44"/>
        </w:rPr>
      </w:pPr>
      <w:r>
        <w:rPr>
          <w:rFonts w:ascii="仿宋" w:eastAsia="仿宋" w:hAnsi="仿宋" w:hint="eastAsia"/>
          <w:b/>
          <w:color w:val="05060A"/>
          <w:kern w:val="0"/>
          <w:sz w:val="44"/>
          <w:szCs w:val="44"/>
        </w:rPr>
        <w:t>许昌市投资总公司</w:t>
      </w:r>
    </w:p>
    <w:p w:rsidR="00AB7749" w:rsidDel="00D35E8D" w:rsidRDefault="00C920BB" w:rsidP="00AB7749">
      <w:pPr>
        <w:autoSpaceDE w:val="0"/>
        <w:autoSpaceDN w:val="0"/>
        <w:adjustRightInd w:val="0"/>
        <w:spacing w:line="600" w:lineRule="exact"/>
        <w:jc w:val="center"/>
        <w:rPr>
          <w:rFonts w:ascii="仿宋" w:eastAsia="仿宋" w:hAnsi="仿宋"/>
          <w:b/>
          <w:color w:val="05060A"/>
          <w:kern w:val="0"/>
          <w:sz w:val="44"/>
          <w:szCs w:val="44"/>
        </w:rPr>
      </w:pPr>
      <w:r>
        <w:rPr>
          <w:rFonts w:ascii="仿宋" w:eastAsia="仿宋" w:hAnsi="仿宋" w:hint="eastAsia"/>
          <w:b/>
          <w:color w:val="05060A"/>
          <w:kern w:val="0"/>
          <w:sz w:val="44"/>
          <w:szCs w:val="44"/>
        </w:rPr>
        <w:t>关于发行</w:t>
      </w:r>
      <w:r w:rsidR="00AB7749">
        <w:rPr>
          <w:rFonts w:ascii="仿宋" w:eastAsia="仿宋" w:hAnsi="仿宋" w:hint="eastAsia"/>
          <w:b/>
          <w:color w:val="05060A"/>
          <w:kern w:val="0"/>
          <w:sz w:val="44"/>
          <w:szCs w:val="44"/>
        </w:rPr>
        <w:t>境外美元债券项目主承销商</w:t>
      </w:r>
    </w:p>
    <w:p w:rsidR="00AB7749" w:rsidRDefault="00AB7749" w:rsidP="0095653F">
      <w:pPr>
        <w:autoSpaceDE w:val="0"/>
        <w:autoSpaceDN w:val="0"/>
        <w:adjustRightInd w:val="0"/>
        <w:spacing w:line="600" w:lineRule="exact"/>
        <w:ind w:firstLineChars="690" w:firstLine="3048"/>
        <w:rPr>
          <w:rFonts w:ascii="仿宋" w:eastAsia="仿宋" w:hAnsi="仿宋"/>
          <w:b/>
          <w:color w:val="05060A"/>
          <w:kern w:val="0"/>
          <w:sz w:val="44"/>
          <w:szCs w:val="44"/>
        </w:rPr>
      </w:pPr>
      <w:r>
        <w:rPr>
          <w:rFonts w:ascii="仿宋" w:eastAsia="仿宋" w:hAnsi="仿宋" w:hint="eastAsia"/>
          <w:b/>
          <w:color w:val="05060A"/>
          <w:kern w:val="0"/>
          <w:sz w:val="44"/>
          <w:szCs w:val="44"/>
        </w:rPr>
        <w:t>招标公告</w:t>
      </w:r>
    </w:p>
    <w:p w:rsidR="00AB7749" w:rsidRDefault="00AB7749" w:rsidP="00AB7749">
      <w:pPr>
        <w:autoSpaceDE w:val="0"/>
        <w:autoSpaceDN w:val="0"/>
        <w:adjustRightInd w:val="0"/>
        <w:spacing w:line="600" w:lineRule="exact"/>
        <w:ind w:firstLineChars="200" w:firstLine="643"/>
        <w:jc w:val="center"/>
        <w:rPr>
          <w:rFonts w:ascii="仿宋" w:eastAsia="仿宋" w:hAnsi="仿宋"/>
          <w:b/>
          <w:color w:val="16181D"/>
          <w:kern w:val="0"/>
          <w:sz w:val="32"/>
          <w:szCs w:val="32"/>
        </w:rPr>
      </w:pPr>
    </w:p>
    <w:p w:rsidR="00AB7749" w:rsidRDefault="008336C0" w:rsidP="008336C0">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为拓宽融资渠道，</w:t>
      </w:r>
      <w:r w:rsidRPr="000D0133">
        <w:rPr>
          <w:rFonts w:ascii="仿宋" w:eastAsia="仿宋" w:hAnsi="仿宋" w:hint="eastAsia"/>
          <w:color w:val="16181D"/>
          <w:kern w:val="0"/>
          <w:sz w:val="32"/>
          <w:szCs w:val="32"/>
        </w:rPr>
        <w:t>进一步构建多元化的资金来源</w:t>
      </w:r>
      <w:r>
        <w:rPr>
          <w:rFonts w:ascii="仿宋" w:eastAsia="仿宋" w:hAnsi="仿宋" w:hint="eastAsia"/>
          <w:color w:val="16181D"/>
          <w:kern w:val="0"/>
          <w:sz w:val="32"/>
          <w:szCs w:val="32"/>
        </w:rPr>
        <w:t>，许昌市投资总公司通过公开招标方式选择境外美元债券发行项目主承销商，由其负责2019年境外美元债券发行项目，</w:t>
      </w:r>
      <w:r w:rsidR="00AB7749">
        <w:rPr>
          <w:rFonts w:ascii="仿宋" w:eastAsia="仿宋" w:hAnsi="仿宋"/>
          <w:color w:val="16181D"/>
          <w:kern w:val="0"/>
          <w:sz w:val="32"/>
          <w:szCs w:val="32"/>
        </w:rPr>
        <w:t>现就有关事宜公告如下:</w:t>
      </w:r>
    </w:p>
    <w:p w:rsidR="00AB7749" w:rsidRDefault="00AB7749" w:rsidP="00AB7749">
      <w:pPr>
        <w:autoSpaceDE w:val="0"/>
        <w:autoSpaceDN w:val="0"/>
        <w:adjustRightInd w:val="0"/>
        <w:spacing w:line="600" w:lineRule="exact"/>
        <w:ind w:firstLineChars="200" w:firstLine="643"/>
        <w:jc w:val="left"/>
        <w:rPr>
          <w:rFonts w:ascii="仿宋" w:eastAsia="仿宋" w:hAnsi="仿宋"/>
          <w:b/>
          <w:color w:val="16181D"/>
          <w:kern w:val="0"/>
          <w:sz w:val="32"/>
          <w:szCs w:val="32"/>
        </w:rPr>
      </w:pPr>
      <w:r>
        <w:rPr>
          <w:rFonts w:ascii="仿宋" w:eastAsia="仿宋" w:hAnsi="仿宋"/>
          <w:b/>
          <w:color w:val="16181D"/>
          <w:kern w:val="0"/>
          <w:sz w:val="32"/>
          <w:szCs w:val="32"/>
        </w:rPr>
        <w:t>一、项目概况</w:t>
      </w:r>
    </w:p>
    <w:p w:rsidR="00AB7749" w:rsidRPr="0067580C"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67580C">
        <w:rPr>
          <w:rFonts w:ascii="仿宋" w:eastAsia="仿宋" w:hAnsi="仿宋"/>
          <w:kern w:val="0"/>
          <w:sz w:val="32"/>
          <w:szCs w:val="32"/>
        </w:rPr>
        <w:t>（</w:t>
      </w:r>
      <w:r w:rsidRPr="0067580C">
        <w:rPr>
          <w:rFonts w:ascii="仿宋" w:eastAsia="仿宋" w:hAnsi="仿宋" w:hint="eastAsia"/>
          <w:kern w:val="0"/>
          <w:sz w:val="32"/>
          <w:szCs w:val="32"/>
        </w:rPr>
        <w:t>一）</w:t>
      </w:r>
      <w:r w:rsidRPr="0067580C">
        <w:rPr>
          <w:rFonts w:ascii="仿宋" w:eastAsia="仿宋" w:hAnsi="仿宋"/>
          <w:kern w:val="0"/>
          <w:sz w:val="32"/>
          <w:szCs w:val="32"/>
        </w:rPr>
        <w:t>项目名称:</w:t>
      </w:r>
      <w:r w:rsidRPr="0067580C">
        <w:rPr>
          <w:rFonts w:ascii="仿宋" w:eastAsia="仿宋" w:hAnsi="仿宋" w:hint="eastAsia"/>
          <w:kern w:val="0"/>
          <w:sz w:val="32"/>
          <w:szCs w:val="32"/>
        </w:rPr>
        <w:t xml:space="preserve"> </w:t>
      </w:r>
      <w:r w:rsidR="00A440DC" w:rsidRPr="0067580C">
        <w:rPr>
          <w:rFonts w:ascii="仿宋" w:eastAsia="仿宋" w:hAnsi="仿宋" w:hint="eastAsia"/>
          <w:kern w:val="0"/>
          <w:sz w:val="32"/>
          <w:szCs w:val="32"/>
        </w:rPr>
        <w:t>许昌市投资总公司</w:t>
      </w:r>
      <w:r w:rsidRPr="0067580C">
        <w:rPr>
          <w:rFonts w:ascii="仿宋" w:eastAsia="仿宋" w:hAnsi="仿宋" w:hint="eastAsia"/>
          <w:kern w:val="0"/>
          <w:sz w:val="32"/>
          <w:szCs w:val="32"/>
        </w:rPr>
        <w:t>1年期以内</w:t>
      </w:r>
      <w:r w:rsidR="008336C0" w:rsidRPr="0067580C">
        <w:rPr>
          <w:rFonts w:ascii="仿宋" w:eastAsia="仿宋" w:hAnsi="仿宋" w:hint="eastAsia"/>
          <w:kern w:val="0"/>
          <w:sz w:val="32"/>
          <w:szCs w:val="32"/>
        </w:rPr>
        <w:t>规模</w:t>
      </w:r>
      <w:r w:rsidR="00596E51" w:rsidRPr="0067580C">
        <w:rPr>
          <w:rFonts w:ascii="仿宋" w:eastAsia="仿宋" w:hAnsi="仿宋" w:hint="eastAsia"/>
          <w:kern w:val="0"/>
          <w:sz w:val="32"/>
          <w:szCs w:val="32"/>
        </w:rPr>
        <w:t>1亿美元</w:t>
      </w:r>
      <w:r w:rsidRPr="0067580C">
        <w:rPr>
          <w:rFonts w:ascii="仿宋" w:eastAsia="仿宋" w:hAnsi="仿宋" w:hint="eastAsia"/>
          <w:kern w:val="0"/>
          <w:sz w:val="32"/>
          <w:szCs w:val="32"/>
        </w:rPr>
        <w:t>和中长期（3年期）</w:t>
      </w:r>
      <w:r w:rsidR="008336C0" w:rsidRPr="0067580C">
        <w:rPr>
          <w:rFonts w:ascii="仿宋" w:eastAsia="仿宋" w:hAnsi="仿宋" w:hint="eastAsia"/>
          <w:kern w:val="0"/>
          <w:sz w:val="32"/>
          <w:szCs w:val="32"/>
        </w:rPr>
        <w:t>规模</w:t>
      </w:r>
      <w:r w:rsidR="00596E51" w:rsidRPr="0067580C">
        <w:rPr>
          <w:rFonts w:ascii="仿宋" w:eastAsia="仿宋" w:hAnsi="仿宋" w:hint="eastAsia"/>
          <w:kern w:val="0"/>
          <w:sz w:val="32"/>
          <w:szCs w:val="32"/>
        </w:rPr>
        <w:t>3亿美元</w:t>
      </w:r>
      <w:r w:rsidRPr="0067580C">
        <w:rPr>
          <w:rFonts w:ascii="仿宋" w:eastAsia="仿宋" w:hAnsi="仿宋" w:hint="eastAsia"/>
          <w:kern w:val="0"/>
          <w:sz w:val="32"/>
          <w:szCs w:val="32"/>
        </w:rPr>
        <w:t>境外美元债券发行项目主承销商。</w:t>
      </w:r>
    </w:p>
    <w:p w:rsidR="00AB7749" w:rsidRPr="0067580C"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67580C">
        <w:rPr>
          <w:rFonts w:ascii="仿宋" w:eastAsia="仿宋" w:hAnsi="仿宋"/>
          <w:kern w:val="0"/>
          <w:sz w:val="32"/>
          <w:szCs w:val="32"/>
        </w:rPr>
        <w:t>（</w:t>
      </w:r>
      <w:r w:rsidRPr="0067580C">
        <w:rPr>
          <w:rFonts w:ascii="仿宋" w:eastAsia="仿宋" w:hAnsi="仿宋" w:hint="eastAsia"/>
          <w:kern w:val="0"/>
          <w:sz w:val="32"/>
          <w:szCs w:val="32"/>
        </w:rPr>
        <w:t>二）</w:t>
      </w:r>
      <w:r w:rsidRPr="0067580C">
        <w:rPr>
          <w:rFonts w:ascii="仿宋" w:eastAsia="仿宋" w:hAnsi="仿宋"/>
          <w:kern w:val="0"/>
          <w:sz w:val="32"/>
          <w:szCs w:val="32"/>
        </w:rPr>
        <w:t>招标内容:</w:t>
      </w:r>
      <w:r w:rsidRPr="0067580C">
        <w:rPr>
          <w:rFonts w:ascii="仿宋" w:eastAsia="仿宋" w:hAnsi="仿宋" w:hint="eastAsia"/>
          <w:kern w:val="0"/>
          <w:sz w:val="32"/>
          <w:szCs w:val="32"/>
        </w:rPr>
        <w:t xml:space="preserve"> 全面负责许昌市投资总公司2019年境外美元债券发行项目和国际评级工作，包括2019年1年期以内和中长期境外美元债券发行评级顾问（主体评级及债项评级）、委任法律顾问、协调各方中介、监管报批、尽职调查、承销或配售、簿记以及其他发债相关的各项工作</w:t>
      </w:r>
      <w:r w:rsidRPr="0067580C">
        <w:rPr>
          <w:rFonts w:ascii="仿宋" w:eastAsia="仿宋" w:hAnsi="仿宋"/>
          <w:kern w:val="0"/>
          <w:sz w:val="32"/>
          <w:szCs w:val="32"/>
        </w:rPr>
        <w:t>。</w:t>
      </w:r>
    </w:p>
    <w:p w:rsidR="00AB7749" w:rsidRPr="0067580C"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67580C">
        <w:rPr>
          <w:rFonts w:ascii="仿宋" w:eastAsia="仿宋" w:hAnsi="仿宋" w:hint="eastAsia"/>
          <w:kern w:val="0"/>
          <w:sz w:val="32"/>
          <w:szCs w:val="32"/>
        </w:rPr>
        <w:t>（三）服务期限：直至境外美元债券发行及</w:t>
      </w:r>
      <w:r w:rsidR="00596E51" w:rsidRPr="0067580C">
        <w:rPr>
          <w:rFonts w:ascii="仿宋" w:eastAsia="仿宋" w:hAnsi="仿宋" w:hint="eastAsia"/>
          <w:kern w:val="0"/>
          <w:sz w:val="32"/>
          <w:szCs w:val="32"/>
        </w:rPr>
        <w:t>债券</w:t>
      </w:r>
      <w:r w:rsidRPr="0067580C">
        <w:rPr>
          <w:rFonts w:ascii="仿宋" w:eastAsia="仿宋" w:hAnsi="仿宋" w:hint="eastAsia"/>
          <w:kern w:val="0"/>
          <w:sz w:val="32"/>
          <w:szCs w:val="32"/>
        </w:rPr>
        <w:t>偿还完毕为止。</w:t>
      </w:r>
    </w:p>
    <w:p w:rsidR="00596E51" w:rsidRPr="0067580C" w:rsidRDefault="00596E51" w:rsidP="00596E51">
      <w:pPr>
        <w:autoSpaceDE w:val="0"/>
        <w:autoSpaceDN w:val="0"/>
        <w:adjustRightInd w:val="0"/>
        <w:spacing w:line="600" w:lineRule="exact"/>
        <w:ind w:firstLineChars="200" w:firstLine="640"/>
        <w:jc w:val="left"/>
        <w:rPr>
          <w:rFonts w:ascii="仿宋" w:eastAsia="仿宋" w:hAnsi="仿宋"/>
          <w:kern w:val="0"/>
          <w:sz w:val="32"/>
          <w:szCs w:val="32"/>
        </w:rPr>
      </w:pPr>
      <w:r w:rsidRPr="0067580C">
        <w:rPr>
          <w:rFonts w:ascii="仿宋" w:eastAsia="仿宋" w:hAnsi="仿宋" w:hint="eastAsia"/>
          <w:kern w:val="0"/>
          <w:sz w:val="32"/>
          <w:szCs w:val="32"/>
        </w:rPr>
        <w:t>（四）综合成本：1年期年化综合成本（含发行费用）不超过8%；中长期（3年期）年化综合成本（含发行费用）不超过7%</w:t>
      </w:r>
      <w:r w:rsidR="001D0115" w:rsidRPr="0067580C">
        <w:rPr>
          <w:rFonts w:ascii="仿宋" w:eastAsia="仿宋" w:hAnsi="仿宋" w:hint="eastAsia"/>
          <w:kern w:val="0"/>
          <w:sz w:val="32"/>
          <w:szCs w:val="32"/>
        </w:rPr>
        <w:t>。</w:t>
      </w:r>
    </w:p>
    <w:p w:rsidR="00AB7749" w:rsidRDefault="00AB7749" w:rsidP="00AB7749">
      <w:pPr>
        <w:autoSpaceDE w:val="0"/>
        <w:autoSpaceDN w:val="0"/>
        <w:adjustRightInd w:val="0"/>
        <w:spacing w:line="600" w:lineRule="exact"/>
        <w:ind w:firstLineChars="200" w:firstLine="643"/>
        <w:jc w:val="left"/>
        <w:rPr>
          <w:rFonts w:ascii="仿宋" w:eastAsia="仿宋" w:hAnsi="仿宋"/>
          <w:color w:val="16181D"/>
          <w:kern w:val="0"/>
          <w:sz w:val="32"/>
          <w:szCs w:val="32"/>
        </w:rPr>
      </w:pPr>
      <w:r>
        <w:rPr>
          <w:rFonts w:ascii="仿宋" w:eastAsia="仿宋" w:hAnsi="仿宋"/>
          <w:b/>
          <w:color w:val="16181D"/>
          <w:kern w:val="0"/>
          <w:sz w:val="32"/>
          <w:szCs w:val="32"/>
        </w:rPr>
        <w:lastRenderedPageBreak/>
        <w:t xml:space="preserve">二、 </w:t>
      </w:r>
      <w:r w:rsidR="00C76EA1">
        <w:rPr>
          <w:rFonts w:ascii="仿宋" w:eastAsia="仿宋" w:hAnsi="仿宋" w:hint="eastAsia"/>
          <w:b/>
          <w:color w:val="16181D"/>
          <w:kern w:val="0"/>
          <w:sz w:val="32"/>
          <w:szCs w:val="32"/>
        </w:rPr>
        <w:t>投标人</w:t>
      </w:r>
      <w:r>
        <w:rPr>
          <w:rFonts w:ascii="仿宋" w:eastAsia="仿宋" w:hAnsi="仿宋"/>
          <w:b/>
          <w:color w:val="16181D"/>
          <w:kern w:val="0"/>
          <w:sz w:val="32"/>
          <w:szCs w:val="32"/>
        </w:rPr>
        <w:t>资格要求</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1、具有境外债券承销资格，熟悉境外债券发行程序;</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2、有熟悉有关业务规则及操作程序的专业人员;</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3、近三年参加过大型中资企业境外债券发行承销业务；</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4、投标人具有为招标人在中国大陆地区以外融资提供建议、服务的专业能力和资源，具有充足的专业人员组成债券承销团队，具有债券承销分销、进行债券交易的能力；</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5、投标人须在境外债务资本市场具有良好的国际评级和境外债券发行的业绩及服务经验，具备对中国企业提供国际评级顾问服务的资格和过往业绩及专门从事评级顾问服务的团队，</w:t>
      </w:r>
      <w:r w:rsidRPr="0067580C">
        <w:rPr>
          <w:rFonts w:ascii="仿宋" w:eastAsia="仿宋" w:hAnsi="仿宋" w:hint="eastAsia"/>
          <w:kern w:val="0"/>
          <w:sz w:val="32"/>
          <w:szCs w:val="32"/>
        </w:rPr>
        <w:t>并且具有近三年以来以全球协调人角色参与</w:t>
      </w:r>
      <w:r w:rsidR="000A6B63" w:rsidRPr="0067580C">
        <w:rPr>
          <w:rFonts w:ascii="仿宋" w:eastAsia="仿宋" w:hAnsi="仿宋" w:hint="eastAsia"/>
          <w:kern w:val="0"/>
          <w:sz w:val="32"/>
          <w:szCs w:val="32"/>
        </w:rPr>
        <w:t>境外美元债</w:t>
      </w:r>
      <w:r w:rsidRPr="0067580C">
        <w:rPr>
          <w:rFonts w:ascii="仿宋" w:eastAsia="仿宋" w:hAnsi="仿宋" w:hint="eastAsia"/>
          <w:kern w:val="0"/>
          <w:sz w:val="32"/>
          <w:szCs w:val="32"/>
        </w:rPr>
        <w:t>的成功案例</w:t>
      </w:r>
      <w:r w:rsidR="000A6B63" w:rsidRPr="0067580C">
        <w:rPr>
          <w:rFonts w:ascii="仿宋" w:eastAsia="仿宋" w:hAnsi="仿宋" w:hint="eastAsia"/>
          <w:kern w:val="0"/>
          <w:sz w:val="32"/>
          <w:szCs w:val="32"/>
        </w:rPr>
        <w:t>不少于</w:t>
      </w:r>
      <w:r w:rsidR="006215A2" w:rsidRPr="0067580C">
        <w:rPr>
          <w:rFonts w:ascii="仿宋" w:eastAsia="仿宋" w:hAnsi="仿宋" w:hint="eastAsia"/>
          <w:kern w:val="0"/>
          <w:sz w:val="32"/>
          <w:szCs w:val="32"/>
        </w:rPr>
        <w:t>5</w:t>
      </w:r>
      <w:r w:rsidR="000A6B63" w:rsidRPr="0067580C">
        <w:rPr>
          <w:rFonts w:ascii="仿宋" w:eastAsia="仿宋" w:hAnsi="仿宋" w:hint="eastAsia"/>
          <w:kern w:val="0"/>
          <w:sz w:val="32"/>
          <w:szCs w:val="32"/>
        </w:rPr>
        <w:t>个</w:t>
      </w:r>
      <w:r>
        <w:rPr>
          <w:rFonts w:ascii="仿宋" w:eastAsia="仿宋" w:hAnsi="仿宋" w:hint="eastAsia"/>
          <w:color w:val="16181D"/>
          <w:kern w:val="0"/>
          <w:sz w:val="32"/>
          <w:szCs w:val="32"/>
        </w:rPr>
        <w:t>（须提供相关证明文件，以募集说明为准）；</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6、具有良好的信誉、经营业绩和执业记录，并且最近三年内没有重大违法、违规行为</w:t>
      </w:r>
      <w:r w:rsidR="000754B2">
        <w:rPr>
          <w:rFonts w:ascii="仿宋" w:eastAsia="仿宋" w:hAnsi="仿宋" w:hint="eastAsia"/>
          <w:color w:val="16181D"/>
          <w:kern w:val="0"/>
          <w:sz w:val="32"/>
          <w:szCs w:val="32"/>
        </w:rPr>
        <w:t>；</w:t>
      </w:r>
    </w:p>
    <w:p w:rsidR="00A440DC" w:rsidRPr="00F30D61" w:rsidRDefault="00A440DC" w:rsidP="00A440DC">
      <w:pPr>
        <w:autoSpaceDE w:val="0"/>
        <w:autoSpaceDN w:val="0"/>
        <w:adjustRightInd w:val="0"/>
        <w:spacing w:line="600" w:lineRule="exact"/>
        <w:ind w:firstLineChars="200" w:firstLine="640"/>
        <w:jc w:val="left"/>
        <w:rPr>
          <w:rFonts w:ascii="仿宋" w:eastAsia="仿宋" w:hAnsi="仿宋"/>
          <w:kern w:val="0"/>
          <w:sz w:val="32"/>
          <w:szCs w:val="32"/>
        </w:rPr>
      </w:pPr>
      <w:r w:rsidRPr="00F30D61">
        <w:rPr>
          <w:rFonts w:ascii="仿宋" w:eastAsia="仿宋" w:hAnsi="仿宋" w:hint="eastAsia"/>
          <w:kern w:val="0"/>
          <w:sz w:val="32"/>
          <w:szCs w:val="32"/>
        </w:rPr>
        <w:t>7、本项目不接受联合体投标。</w:t>
      </w:r>
    </w:p>
    <w:p w:rsidR="00AB7749" w:rsidRDefault="00AB7749" w:rsidP="00AB7749">
      <w:pPr>
        <w:autoSpaceDE w:val="0"/>
        <w:autoSpaceDN w:val="0"/>
        <w:adjustRightInd w:val="0"/>
        <w:spacing w:line="600" w:lineRule="exact"/>
        <w:ind w:firstLineChars="200" w:firstLine="643"/>
        <w:jc w:val="left"/>
        <w:rPr>
          <w:rFonts w:ascii="仿宋" w:eastAsia="仿宋" w:hAnsi="仿宋"/>
          <w:b/>
          <w:color w:val="111318"/>
          <w:kern w:val="0"/>
          <w:sz w:val="32"/>
          <w:szCs w:val="32"/>
        </w:rPr>
      </w:pPr>
      <w:r>
        <w:rPr>
          <w:rFonts w:ascii="仿宋" w:eastAsia="仿宋" w:hAnsi="仿宋" w:hint="eastAsia"/>
          <w:b/>
          <w:color w:val="111318"/>
          <w:kern w:val="0"/>
          <w:sz w:val="32"/>
          <w:szCs w:val="32"/>
        </w:rPr>
        <w:t>三</w:t>
      </w:r>
      <w:r>
        <w:rPr>
          <w:rFonts w:ascii="仿宋" w:eastAsia="仿宋" w:hAnsi="仿宋"/>
          <w:b/>
          <w:color w:val="111318"/>
          <w:kern w:val="0"/>
          <w:sz w:val="32"/>
          <w:szCs w:val="32"/>
        </w:rPr>
        <w:t>、 招标申请文件</w:t>
      </w:r>
      <w:r>
        <w:rPr>
          <w:rFonts w:ascii="仿宋" w:eastAsia="仿宋" w:hAnsi="仿宋" w:hint="eastAsia"/>
          <w:b/>
          <w:color w:val="111318"/>
          <w:kern w:val="0"/>
          <w:sz w:val="32"/>
          <w:szCs w:val="32"/>
        </w:rPr>
        <w:t>原件</w:t>
      </w:r>
      <w:r>
        <w:rPr>
          <w:rFonts w:ascii="仿宋" w:eastAsia="仿宋" w:hAnsi="仿宋"/>
          <w:b/>
          <w:color w:val="111318"/>
          <w:kern w:val="0"/>
          <w:sz w:val="32"/>
          <w:szCs w:val="32"/>
        </w:rPr>
        <w:t>递交截止时间及地点</w:t>
      </w:r>
    </w:p>
    <w:p w:rsidR="008336C0" w:rsidRDefault="008336C0" w:rsidP="008336C0">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1、报名日期：</w:t>
      </w:r>
      <w:r>
        <w:rPr>
          <w:rFonts w:ascii="仿宋" w:eastAsia="仿宋" w:hAnsi="仿宋" w:hint="eastAsia"/>
          <w:color w:val="111318"/>
          <w:kern w:val="0"/>
          <w:sz w:val="32"/>
          <w:szCs w:val="32"/>
        </w:rPr>
        <w:t>2019年12月1</w:t>
      </w:r>
      <w:r w:rsidR="006D657D">
        <w:rPr>
          <w:rFonts w:ascii="仿宋" w:eastAsia="仿宋" w:hAnsi="仿宋" w:hint="eastAsia"/>
          <w:color w:val="111318"/>
          <w:kern w:val="0"/>
          <w:sz w:val="32"/>
          <w:szCs w:val="32"/>
        </w:rPr>
        <w:t>2</w:t>
      </w:r>
      <w:r>
        <w:rPr>
          <w:rFonts w:ascii="仿宋" w:eastAsia="仿宋" w:hAnsi="仿宋" w:hint="eastAsia"/>
          <w:color w:val="111318"/>
          <w:kern w:val="0"/>
          <w:sz w:val="32"/>
          <w:szCs w:val="32"/>
        </w:rPr>
        <w:t>日起至2019年12月1</w:t>
      </w:r>
      <w:r w:rsidR="002F10D2">
        <w:rPr>
          <w:rFonts w:ascii="仿宋" w:eastAsia="仿宋" w:hAnsi="仿宋" w:hint="eastAsia"/>
          <w:color w:val="111318"/>
          <w:kern w:val="0"/>
          <w:sz w:val="32"/>
          <w:szCs w:val="32"/>
        </w:rPr>
        <w:t>7</w:t>
      </w:r>
      <w:r>
        <w:rPr>
          <w:rFonts w:ascii="仿宋" w:eastAsia="仿宋" w:hAnsi="仿宋" w:hint="eastAsia"/>
          <w:color w:val="111318"/>
          <w:kern w:val="0"/>
          <w:sz w:val="32"/>
          <w:szCs w:val="32"/>
        </w:rPr>
        <w:t>日止。逾期未报名，不予受理。</w:t>
      </w:r>
    </w:p>
    <w:p w:rsidR="008336C0" w:rsidRDefault="008336C0" w:rsidP="008336C0">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2、招标公告发布方式：</w:t>
      </w:r>
      <w:r w:rsidRPr="00A440DC">
        <w:rPr>
          <w:rFonts w:ascii="仿宋" w:eastAsia="仿宋" w:hAnsi="仿宋" w:hint="eastAsia"/>
          <w:color w:val="111318"/>
          <w:kern w:val="0"/>
          <w:sz w:val="32"/>
          <w:szCs w:val="32"/>
        </w:rPr>
        <w:t>本次招标公告将在许昌市投资总公司网站</w:t>
      </w:r>
      <w:r>
        <w:rPr>
          <w:rFonts w:ascii="仿宋" w:eastAsia="仿宋" w:hAnsi="仿宋" w:hint="eastAsia"/>
          <w:color w:val="111318"/>
          <w:kern w:val="0"/>
          <w:sz w:val="32"/>
          <w:szCs w:val="32"/>
        </w:rPr>
        <w:t>（</w:t>
      </w:r>
      <w:r w:rsidRPr="00A51CD5">
        <w:rPr>
          <w:rFonts w:ascii="仿宋" w:eastAsia="仿宋" w:hAnsi="仿宋"/>
          <w:color w:val="111318"/>
          <w:kern w:val="0"/>
          <w:sz w:val="32"/>
          <w:szCs w:val="32"/>
        </w:rPr>
        <w:t>http://www.xcstzzgs.cn/</w:t>
      </w:r>
      <w:r>
        <w:rPr>
          <w:rFonts w:ascii="仿宋" w:eastAsia="仿宋" w:hAnsi="仿宋" w:hint="eastAsia"/>
          <w:color w:val="111318"/>
          <w:kern w:val="0"/>
          <w:sz w:val="32"/>
          <w:szCs w:val="32"/>
        </w:rPr>
        <w:t>）</w:t>
      </w:r>
      <w:r w:rsidRPr="00A440DC">
        <w:rPr>
          <w:rFonts w:ascii="仿宋" w:eastAsia="仿宋" w:hAnsi="仿宋" w:hint="eastAsia"/>
          <w:color w:val="111318"/>
          <w:kern w:val="0"/>
          <w:sz w:val="32"/>
          <w:szCs w:val="32"/>
        </w:rPr>
        <w:t>、许昌日报上发布。</w:t>
      </w:r>
    </w:p>
    <w:p w:rsidR="008336C0" w:rsidRPr="00A440DC" w:rsidRDefault="008336C0" w:rsidP="008336C0">
      <w:pPr>
        <w:autoSpaceDE w:val="0"/>
        <w:autoSpaceDN w:val="0"/>
        <w:adjustRightInd w:val="0"/>
        <w:spacing w:line="600" w:lineRule="exact"/>
        <w:ind w:firstLineChars="200" w:firstLine="643"/>
        <w:jc w:val="left"/>
        <w:rPr>
          <w:rFonts w:ascii="仿宋" w:eastAsia="仿宋" w:hAnsi="仿宋"/>
          <w:color w:val="111318"/>
          <w:kern w:val="0"/>
          <w:sz w:val="32"/>
          <w:szCs w:val="32"/>
        </w:rPr>
      </w:pPr>
      <w:r w:rsidRPr="005F6AB8">
        <w:rPr>
          <w:rFonts w:ascii="仿宋" w:eastAsia="仿宋" w:hAnsi="仿宋" w:hint="eastAsia"/>
          <w:b/>
          <w:color w:val="111318"/>
          <w:kern w:val="0"/>
          <w:sz w:val="32"/>
          <w:szCs w:val="32"/>
        </w:rPr>
        <w:t>3、招标文件获取：</w:t>
      </w:r>
      <w:r>
        <w:rPr>
          <w:rFonts w:ascii="仿宋" w:eastAsia="仿宋" w:hAnsi="仿宋" w:hint="eastAsia"/>
          <w:color w:val="111318"/>
          <w:kern w:val="0"/>
          <w:sz w:val="32"/>
          <w:szCs w:val="32"/>
        </w:rPr>
        <w:t>招标文件请到许昌市投资总公司网</w:t>
      </w:r>
      <w:r>
        <w:rPr>
          <w:rFonts w:ascii="仿宋" w:eastAsia="仿宋" w:hAnsi="仿宋" w:hint="eastAsia"/>
          <w:color w:val="111318"/>
          <w:kern w:val="0"/>
          <w:sz w:val="32"/>
          <w:szCs w:val="32"/>
        </w:rPr>
        <w:lastRenderedPageBreak/>
        <w:t>（</w:t>
      </w:r>
      <w:r w:rsidRPr="00A51CD5">
        <w:rPr>
          <w:rFonts w:ascii="仿宋" w:eastAsia="仿宋" w:hAnsi="仿宋"/>
          <w:color w:val="111318"/>
          <w:kern w:val="0"/>
          <w:sz w:val="32"/>
          <w:szCs w:val="32"/>
        </w:rPr>
        <w:t>http://www.xcstzzgs.cn/</w:t>
      </w:r>
      <w:r>
        <w:rPr>
          <w:rFonts w:ascii="仿宋" w:eastAsia="仿宋" w:hAnsi="仿宋" w:hint="eastAsia"/>
          <w:color w:val="111318"/>
          <w:kern w:val="0"/>
          <w:sz w:val="32"/>
          <w:szCs w:val="32"/>
        </w:rPr>
        <w:t>）下载。</w:t>
      </w:r>
    </w:p>
    <w:p w:rsidR="008336C0" w:rsidRDefault="008336C0" w:rsidP="008336C0">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4、资料提交截止日期：</w:t>
      </w:r>
      <w:r>
        <w:rPr>
          <w:rFonts w:ascii="仿宋" w:eastAsia="仿宋" w:hAnsi="仿宋" w:hint="eastAsia"/>
          <w:color w:val="111318"/>
          <w:kern w:val="0"/>
          <w:sz w:val="32"/>
          <w:szCs w:val="32"/>
        </w:rPr>
        <w:t>2019年12月1</w:t>
      </w:r>
      <w:r w:rsidR="002F10D2">
        <w:rPr>
          <w:rFonts w:ascii="仿宋" w:eastAsia="仿宋" w:hAnsi="仿宋" w:hint="eastAsia"/>
          <w:color w:val="111318"/>
          <w:kern w:val="0"/>
          <w:sz w:val="32"/>
          <w:szCs w:val="32"/>
        </w:rPr>
        <w:t>7</w:t>
      </w:r>
      <w:r>
        <w:rPr>
          <w:rFonts w:ascii="仿宋" w:eastAsia="仿宋" w:hAnsi="仿宋" w:hint="eastAsia"/>
          <w:color w:val="111318"/>
          <w:kern w:val="0"/>
          <w:sz w:val="32"/>
          <w:szCs w:val="32"/>
        </w:rPr>
        <w:t>日18时</w:t>
      </w:r>
      <w:r w:rsidR="00EE62B3">
        <w:rPr>
          <w:rFonts w:ascii="仿宋" w:eastAsia="仿宋" w:hAnsi="仿宋" w:hint="eastAsia"/>
          <w:color w:val="111318"/>
          <w:kern w:val="0"/>
          <w:sz w:val="32"/>
          <w:szCs w:val="32"/>
        </w:rPr>
        <w:t>，邮寄方式以收到时间为准。</w:t>
      </w:r>
    </w:p>
    <w:p w:rsidR="008336C0" w:rsidRDefault="008336C0" w:rsidP="008336C0">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5、资料提交地点：</w:t>
      </w:r>
      <w:r>
        <w:rPr>
          <w:rFonts w:ascii="仿宋" w:eastAsia="仿宋" w:hAnsi="仿宋" w:hint="eastAsia"/>
          <w:color w:val="111318"/>
          <w:kern w:val="0"/>
          <w:sz w:val="32"/>
          <w:szCs w:val="32"/>
        </w:rPr>
        <w:t>许昌市建安大道东段市财政5楼506室</w:t>
      </w:r>
    </w:p>
    <w:p w:rsidR="008336C0" w:rsidRDefault="008336C0" w:rsidP="008336C0">
      <w:pPr>
        <w:autoSpaceDE w:val="0"/>
        <w:autoSpaceDN w:val="0"/>
        <w:adjustRightInd w:val="0"/>
        <w:spacing w:line="600" w:lineRule="exact"/>
        <w:ind w:firstLineChars="200" w:firstLine="643"/>
        <w:jc w:val="left"/>
        <w:rPr>
          <w:rFonts w:ascii="仿宋" w:eastAsia="仿宋" w:hAnsi="仿宋"/>
          <w:b/>
          <w:color w:val="111318"/>
          <w:kern w:val="0"/>
          <w:sz w:val="32"/>
          <w:szCs w:val="32"/>
        </w:rPr>
      </w:pPr>
      <w:r>
        <w:rPr>
          <w:rFonts w:ascii="仿宋" w:eastAsia="仿宋" w:hAnsi="仿宋" w:hint="eastAsia"/>
          <w:b/>
          <w:color w:val="111318"/>
          <w:kern w:val="0"/>
          <w:sz w:val="32"/>
          <w:szCs w:val="32"/>
        </w:rPr>
        <w:t>6、资料提交方式</w:t>
      </w:r>
    </w:p>
    <w:p w:rsidR="008336C0" w:rsidRDefault="008336C0" w:rsidP="008336C0">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（1）现场递交。</w:t>
      </w:r>
      <w:r>
        <w:rPr>
          <w:rFonts w:ascii="仿宋" w:eastAsia="仿宋" w:hAnsi="仿宋" w:hint="eastAsia"/>
          <w:color w:val="111318"/>
          <w:kern w:val="0"/>
          <w:sz w:val="32"/>
          <w:szCs w:val="32"/>
        </w:rPr>
        <w:t>递交单位介绍信原件（格式见附件）、本人身份证原件。申报资料涉及复印件均须加盖单位公章，否则不予受理，提交资料一式9份自行装订，以密封的形式并加盖公章。</w:t>
      </w:r>
    </w:p>
    <w:p w:rsidR="008336C0" w:rsidRDefault="008336C0" w:rsidP="008336C0">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（2）邮寄方式。</w:t>
      </w:r>
      <w:r>
        <w:rPr>
          <w:rFonts w:ascii="仿宋" w:eastAsia="仿宋" w:hAnsi="仿宋" w:hint="eastAsia"/>
          <w:color w:val="111318"/>
          <w:kern w:val="0"/>
          <w:sz w:val="32"/>
          <w:szCs w:val="32"/>
        </w:rPr>
        <w:t>递交资料内含单位介绍信原件（格式见附件）、本人身份证复印件加盖单位公章。申报资料涉及复印件均须加盖单位公章，否则不予受理，提交资料一式9份自行装订，以密封的形式并加盖公章。</w:t>
      </w:r>
    </w:p>
    <w:p w:rsidR="008336C0" w:rsidRDefault="008336C0" w:rsidP="008336C0">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 xml:space="preserve"> 7、联系人：</w:t>
      </w:r>
      <w:r>
        <w:rPr>
          <w:rFonts w:ascii="仿宋" w:eastAsia="仿宋" w:hAnsi="仿宋" w:hint="eastAsia"/>
          <w:color w:val="111318"/>
          <w:kern w:val="0"/>
          <w:sz w:val="32"/>
          <w:szCs w:val="32"/>
        </w:rPr>
        <w:t xml:space="preserve">宋先生   </w:t>
      </w:r>
    </w:p>
    <w:p w:rsidR="008336C0" w:rsidRDefault="008336C0" w:rsidP="008336C0">
      <w:pPr>
        <w:autoSpaceDE w:val="0"/>
        <w:autoSpaceDN w:val="0"/>
        <w:adjustRightInd w:val="0"/>
        <w:spacing w:line="600" w:lineRule="exact"/>
        <w:ind w:firstLineChars="200" w:firstLine="640"/>
        <w:jc w:val="left"/>
        <w:rPr>
          <w:rFonts w:ascii="仿宋" w:eastAsia="仿宋" w:hAnsi="仿宋"/>
          <w:color w:val="111318"/>
          <w:kern w:val="0"/>
          <w:sz w:val="32"/>
          <w:szCs w:val="32"/>
        </w:rPr>
      </w:pPr>
      <w:r>
        <w:rPr>
          <w:rFonts w:ascii="仿宋" w:eastAsia="仿宋" w:hAnsi="仿宋" w:hint="eastAsia"/>
          <w:color w:val="111318"/>
          <w:kern w:val="0"/>
          <w:sz w:val="32"/>
          <w:szCs w:val="32"/>
        </w:rPr>
        <w:t xml:space="preserve">    </w:t>
      </w:r>
      <w:r>
        <w:rPr>
          <w:rFonts w:ascii="仿宋" w:eastAsia="仿宋" w:hAnsi="仿宋" w:hint="eastAsia"/>
          <w:b/>
          <w:color w:val="111318"/>
          <w:kern w:val="0"/>
          <w:sz w:val="32"/>
          <w:szCs w:val="32"/>
        </w:rPr>
        <w:t>电话</w:t>
      </w:r>
      <w:r>
        <w:rPr>
          <w:rFonts w:ascii="仿宋" w:eastAsia="仿宋" w:hAnsi="仿宋"/>
          <w:color w:val="111318"/>
          <w:kern w:val="0"/>
          <w:sz w:val="32"/>
          <w:szCs w:val="32"/>
        </w:rPr>
        <w:t>:</w:t>
      </w:r>
      <w:r>
        <w:rPr>
          <w:rFonts w:ascii="仿宋" w:eastAsia="仿宋" w:hAnsi="仿宋" w:hint="eastAsia"/>
          <w:color w:val="111318"/>
          <w:kern w:val="0"/>
          <w:sz w:val="32"/>
          <w:szCs w:val="32"/>
        </w:rPr>
        <w:t xml:space="preserve"> </w:t>
      </w:r>
      <w:r>
        <w:rPr>
          <w:rFonts w:ascii="仿宋" w:eastAsia="仿宋" w:hAnsi="仿宋"/>
          <w:color w:val="111318"/>
          <w:kern w:val="0"/>
          <w:sz w:val="32"/>
          <w:szCs w:val="32"/>
        </w:rPr>
        <w:t>0374-2676527</w:t>
      </w:r>
    </w:p>
    <w:p w:rsidR="008336C0" w:rsidRDefault="008336C0" w:rsidP="008336C0">
      <w:pPr>
        <w:autoSpaceDE w:val="0"/>
        <w:autoSpaceDN w:val="0"/>
        <w:adjustRightInd w:val="0"/>
        <w:spacing w:line="600" w:lineRule="exact"/>
        <w:jc w:val="left"/>
        <w:rPr>
          <w:rFonts w:ascii="仿宋" w:eastAsia="仿宋" w:hAnsi="仿宋"/>
          <w:color w:val="111318"/>
          <w:kern w:val="0"/>
          <w:sz w:val="32"/>
          <w:szCs w:val="32"/>
        </w:rPr>
      </w:pPr>
      <w:r>
        <w:rPr>
          <w:rFonts w:ascii="仿宋" w:eastAsia="仿宋" w:hAnsi="仿宋" w:hint="eastAsia"/>
          <w:color w:val="111318"/>
          <w:kern w:val="0"/>
          <w:sz w:val="32"/>
          <w:szCs w:val="32"/>
        </w:rPr>
        <w:t xml:space="preserve">        </w:t>
      </w:r>
      <w:r>
        <w:rPr>
          <w:rFonts w:ascii="仿宋" w:eastAsia="仿宋" w:hAnsi="仿宋" w:hint="eastAsia"/>
          <w:b/>
          <w:color w:val="111318"/>
          <w:kern w:val="0"/>
          <w:sz w:val="32"/>
          <w:szCs w:val="32"/>
        </w:rPr>
        <w:t>传真</w:t>
      </w:r>
      <w:r>
        <w:rPr>
          <w:rFonts w:ascii="仿宋" w:eastAsia="仿宋" w:hAnsi="仿宋" w:hint="eastAsia"/>
          <w:color w:val="111318"/>
          <w:kern w:val="0"/>
          <w:sz w:val="32"/>
          <w:szCs w:val="32"/>
        </w:rPr>
        <w:t>：0374-2676539</w:t>
      </w:r>
    </w:p>
    <w:p w:rsidR="00AB7749" w:rsidRDefault="00AB7749" w:rsidP="00AB7749">
      <w:pPr>
        <w:autoSpaceDE w:val="0"/>
        <w:autoSpaceDN w:val="0"/>
        <w:adjustRightInd w:val="0"/>
        <w:spacing w:line="600" w:lineRule="exact"/>
        <w:jc w:val="left"/>
        <w:rPr>
          <w:rFonts w:ascii="仿宋" w:eastAsia="仿宋" w:hAnsi="仿宋"/>
          <w:color w:val="111318"/>
          <w:kern w:val="0"/>
          <w:sz w:val="32"/>
          <w:szCs w:val="32"/>
        </w:rPr>
      </w:pPr>
      <w:r>
        <w:rPr>
          <w:rFonts w:ascii="仿宋" w:eastAsia="仿宋" w:hAnsi="仿宋" w:hint="eastAsia"/>
          <w:color w:val="111318"/>
          <w:kern w:val="0"/>
          <w:sz w:val="32"/>
          <w:szCs w:val="32"/>
        </w:rPr>
        <w:t xml:space="preserve">        </w:t>
      </w:r>
    </w:p>
    <w:p w:rsidR="00AB7749" w:rsidRDefault="00AB7749" w:rsidP="00AB7749">
      <w:pPr>
        <w:autoSpaceDE w:val="0"/>
        <w:autoSpaceDN w:val="0"/>
        <w:adjustRightInd w:val="0"/>
        <w:spacing w:line="600" w:lineRule="exact"/>
        <w:ind w:firstLineChars="200" w:firstLine="640"/>
        <w:jc w:val="right"/>
        <w:rPr>
          <w:rFonts w:ascii="仿宋" w:eastAsia="仿宋" w:hAnsi="仿宋"/>
          <w:color w:val="111318"/>
          <w:kern w:val="0"/>
          <w:sz w:val="32"/>
          <w:szCs w:val="32"/>
        </w:rPr>
      </w:pPr>
    </w:p>
    <w:p w:rsidR="00AB7749" w:rsidRDefault="00AB7749" w:rsidP="00AB7749">
      <w:pPr>
        <w:autoSpaceDE w:val="0"/>
        <w:autoSpaceDN w:val="0"/>
        <w:adjustRightInd w:val="0"/>
        <w:spacing w:line="600" w:lineRule="exact"/>
        <w:ind w:firstLineChars="200" w:firstLine="640"/>
        <w:jc w:val="right"/>
        <w:rPr>
          <w:rFonts w:ascii="仿宋" w:eastAsia="仿宋" w:hAnsi="仿宋"/>
          <w:color w:val="111318"/>
          <w:kern w:val="0"/>
          <w:sz w:val="32"/>
          <w:szCs w:val="32"/>
        </w:rPr>
      </w:pPr>
      <w:r>
        <w:rPr>
          <w:rFonts w:ascii="仿宋" w:eastAsia="仿宋" w:hAnsi="仿宋" w:hint="eastAsia"/>
          <w:color w:val="111318"/>
          <w:kern w:val="0"/>
          <w:sz w:val="32"/>
          <w:szCs w:val="32"/>
        </w:rPr>
        <w:t>许昌市投资总公司</w:t>
      </w:r>
    </w:p>
    <w:p w:rsidR="00AB7749" w:rsidRDefault="00AB7749" w:rsidP="00AB7749">
      <w:pPr>
        <w:spacing w:line="600" w:lineRule="exact"/>
        <w:ind w:firstLineChars="200" w:firstLine="640"/>
        <w:jc w:val="right"/>
        <w:rPr>
          <w:rFonts w:ascii="仿宋" w:eastAsia="仿宋" w:hAnsi="仿宋"/>
          <w:color w:val="111318"/>
          <w:kern w:val="0"/>
          <w:sz w:val="32"/>
          <w:szCs w:val="32"/>
        </w:rPr>
      </w:pPr>
      <w:r>
        <w:rPr>
          <w:rFonts w:ascii="仿宋" w:eastAsia="仿宋" w:hAnsi="仿宋"/>
          <w:color w:val="111318"/>
          <w:kern w:val="0"/>
          <w:sz w:val="32"/>
          <w:szCs w:val="32"/>
        </w:rPr>
        <w:t>201</w:t>
      </w:r>
      <w:r>
        <w:rPr>
          <w:rFonts w:ascii="仿宋" w:eastAsia="仿宋" w:hAnsi="仿宋" w:hint="eastAsia"/>
          <w:color w:val="111318"/>
          <w:kern w:val="0"/>
          <w:sz w:val="32"/>
          <w:szCs w:val="32"/>
        </w:rPr>
        <w:t>9</w:t>
      </w:r>
      <w:r>
        <w:rPr>
          <w:rFonts w:ascii="仿宋" w:eastAsia="仿宋" w:hAnsi="仿宋"/>
          <w:color w:val="111318"/>
          <w:kern w:val="0"/>
          <w:sz w:val="32"/>
          <w:szCs w:val="32"/>
        </w:rPr>
        <w:t xml:space="preserve"> </w:t>
      </w:r>
      <w:r>
        <w:rPr>
          <w:rFonts w:ascii="仿宋" w:eastAsia="仿宋" w:hAnsi="仿宋" w:hint="eastAsia"/>
          <w:color w:val="111318"/>
          <w:kern w:val="0"/>
          <w:sz w:val="32"/>
          <w:szCs w:val="32"/>
        </w:rPr>
        <w:t>年12月</w:t>
      </w:r>
      <w:r w:rsidR="004B17FE">
        <w:rPr>
          <w:rFonts w:ascii="仿宋" w:eastAsia="仿宋" w:hAnsi="仿宋" w:hint="eastAsia"/>
          <w:color w:val="111318"/>
          <w:kern w:val="0"/>
          <w:sz w:val="32"/>
          <w:szCs w:val="32"/>
        </w:rPr>
        <w:t>1</w:t>
      </w:r>
      <w:r w:rsidR="006D657D">
        <w:rPr>
          <w:rFonts w:ascii="仿宋" w:eastAsia="仿宋" w:hAnsi="仿宋" w:hint="eastAsia"/>
          <w:color w:val="111318"/>
          <w:kern w:val="0"/>
          <w:sz w:val="32"/>
          <w:szCs w:val="32"/>
        </w:rPr>
        <w:t>2</w:t>
      </w:r>
      <w:r>
        <w:rPr>
          <w:rFonts w:ascii="仿宋" w:eastAsia="仿宋" w:hAnsi="仿宋" w:hint="eastAsia"/>
          <w:color w:val="111318"/>
          <w:kern w:val="0"/>
          <w:sz w:val="32"/>
          <w:szCs w:val="32"/>
        </w:rPr>
        <w:t>日</w:t>
      </w:r>
    </w:p>
    <w:p w:rsidR="00AB7749" w:rsidRPr="004B17FE" w:rsidRDefault="00AB7749" w:rsidP="00AB7749">
      <w:pPr>
        <w:widowControl/>
        <w:spacing w:line="600" w:lineRule="exact"/>
        <w:rPr>
          <w:rFonts w:ascii="仿宋" w:eastAsia="仿宋" w:hAnsi="仿宋"/>
          <w:color w:val="16181D"/>
          <w:kern w:val="0"/>
          <w:sz w:val="32"/>
          <w:szCs w:val="32"/>
        </w:rPr>
      </w:pPr>
    </w:p>
    <w:p w:rsidR="00AB7749" w:rsidRDefault="00AB7749" w:rsidP="00AB7749">
      <w:pPr>
        <w:widowControl/>
        <w:spacing w:line="600" w:lineRule="exact"/>
        <w:rPr>
          <w:rFonts w:ascii="仿宋" w:eastAsia="仿宋" w:hAnsi="仿宋"/>
          <w:color w:val="16181D"/>
          <w:kern w:val="0"/>
          <w:sz w:val="32"/>
          <w:szCs w:val="32"/>
        </w:rPr>
      </w:pPr>
    </w:p>
    <w:p w:rsidR="00AB7749" w:rsidRDefault="00AB7749" w:rsidP="00AB7749">
      <w:pPr>
        <w:widowControl/>
        <w:spacing w:line="600" w:lineRule="exact"/>
        <w:rPr>
          <w:rFonts w:ascii="仿宋" w:eastAsia="仿宋" w:hAnsi="仿宋"/>
          <w:color w:val="16181D"/>
          <w:kern w:val="0"/>
          <w:sz w:val="32"/>
          <w:szCs w:val="32"/>
        </w:rPr>
      </w:pPr>
    </w:p>
    <w:p w:rsidR="00AB7749" w:rsidRDefault="00AB7749" w:rsidP="00AB7749">
      <w:pPr>
        <w:widowControl/>
        <w:spacing w:line="600" w:lineRule="exact"/>
        <w:ind w:firstLineChars="200" w:firstLine="643"/>
        <w:jc w:val="center"/>
        <w:rPr>
          <w:rFonts w:ascii="仿宋" w:eastAsia="仿宋" w:hAnsi="仿宋"/>
          <w:b/>
          <w:color w:val="16181D"/>
          <w:kern w:val="0"/>
          <w:sz w:val="32"/>
          <w:szCs w:val="32"/>
        </w:rPr>
      </w:pPr>
      <w:r>
        <w:rPr>
          <w:rFonts w:ascii="仿宋" w:eastAsia="仿宋" w:hAnsi="仿宋"/>
          <w:b/>
          <w:color w:val="16181D"/>
          <w:kern w:val="0"/>
          <w:sz w:val="32"/>
          <w:szCs w:val="32"/>
        </w:rPr>
        <w:t>第</w:t>
      </w:r>
      <w:r>
        <w:rPr>
          <w:rFonts w:ascii="仿宋" w:eastAsia="仿宋" w:hAnsi="仿宋" w:hint="eastAsia"/>
          <w:b/>
          <w:color w:val="16181D"/>
          <w:kern w:val="0"/>
          <w:sz w:val="32"/>
          <w:szCs w:val="32"/>
        </w:rPr>
        <w:t>一</w:t>
      </w:r>
      <w:r>
        <w:rPr>
          <w:rFonts w:ascii="仿宋" w:eastAsia="仿宋" w:hAnsi="仿宋"/>
          <w:b/>
          <w:color w:val="16181D"/>
          <w:kern w:val="0"/>
          <w:sz w:val="32"/>
          <w:szCs w:val="32"/>
        </w:rPr>
        <w:t>章</w:t>
      </w:r>
      <w:r>
        <w:rPr>
          <w:rFonts w:ascii="仿宋" w:eastAsia="仿宋" w:hAnsi="仿宋" w:hint="eastAsia"/>
          <w:b/>
          <w:color w:val="16181D"/>
          <w:kern w:val="0"/>
          <w:sz w:val="32"/>
          <w:szCs w:val="32"/>
        </w:rPr>
        <w:t xml:space="preserve">  </w:t>
      </w:r>
      <w:r>
        <w:rPr>
          <w:rFonts w:ascii="仿宋" w:eastAsia="仿宋" w:hAnsi="仿宋"/>
          <w:b/>
          <w:color w:val="16181D"/>
          <w:kern w:val="0"/>
          <w:sz w:val="32"/>
          <w:szCs w:val="32"/>
        </w:rPr>
        <w:t>申请人须知</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一、招标说明</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(一)</w:t>
      </w:r>
      <w:r>
        <w:rPr>
          <w:rFonts w:ascii="仿宋" w:eastAsia="仿宋" w:hAnsi="仿宋" w:hint="eastAsia"/>
          <w:color w:val="16181D"/>
          <w:kern w:val="0"/>
          <w:sz w:val="32"/>
          <w:szCs w:val="32"/>
        </w:rPr>
        <w:t xml:space="preserve"> </w:t>
      </w:r>
      <w:r>
        <w:rPr>
          <w:rFonts w:ascii="仿宋" w:eastAsia="仿宋" w:hAnsi="仿宋"/>
          <w:color w:val="16181D"/>
          <w:kern w:val="0"/>
          <w:sz w:val="32"/>
          <w:szCs w:val="32"/>
        </w:rPr>
        <w:t>招标人基本情况</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许昌市投资总公司是许昌市重要的基础设施建设投融资及运营主体，其主要职能包括：筹措许昌市本级基础设施项目建设资金；履行国有资产出资人代表职能，管理市政府授权经营的国有资产；履行市本级重点项目孵化器功能等。</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(二)本次招标项目概况</w:t>
      </w:r>
    </w:p>
    <w:p w:rsidR="006C413E" w:rsidRDefault="00AB7749" w:rsidP="00AB7749">
      <w:pPr>
        <w:autoSpaceDE w:val="0"/>
        <w:autoSpaceDN w:val="0"/>
        <w:adjustRightInd w:val="0"/>
        <w:spacing w:line="600" w:lineRule="exact"/>
        <w:ind w:firstLineChars="200" w:firstLine="640"/>
        <w:jc w:val="left"/>
        <w:rPr>
          <w:rFonts w:ascii="仿宋" w:eastAsia="仿宋" w:hAnsi="仿宋"/>
          <w:color w:val="36393D"/>
          <w:kern w:val="0"/>
          <w:sz w:val="32"/>
          <w:szCs w:val="32"/>
        </w:rPr>
      </w:pPr>
      <w:r>
        <w:rPr>
          <w:rFonts w:ascii="仿宋" w:eastAsia="仿宋" w:hAnsi="仿宋" w:hint="eastAsia"/>
          <w:color w:val="16181D"/>
          <w:kern w:val="0"/>
          <w:sz w:val="32"/>
          <w:szCs w:val="32"/>
        </w:rPr>
        <w:t>许昌市投资总公司为</w:t>
      </w:r>
      <w:r>
        <w:rPr>
          <w:rFonts w:ascii="仿宋" w:eastAsia="仿宋" w:hAnsi="仿宋"/>
          <w:color w:val="16181D"/>
          <w:kern w:val="0"/>
          <w:sz w:val="32"/>
          <w:szCs w:val="32"/>
        </w:rPr>
        <w:t>拓展融资渠道</w:t>
      </w:r>
      <w:r>
        <w:rPr>
          <w:rFonts w:ascii="仿宋" w:eastAsia="仿宋" w:hAnsi="仿宋" w:hint="eastAsia"/>
          <w:color w:val="16181D"/>
          <w:kern w:val="0"/>
          <w:sz w:val="32"/>
          <w:szCs w:val="32"/>
        </w:rPr>
        <w:t>，</w:t>
      </w:r>
      <w:r>
        <w:rPr>
          <w:rFonts w:ascii="仿宋" w:eastAsia="仿宋" w:hAnsi="仿宋"/>
          <w:color w:val="16181D"/>
          <w:kern w:val="0"/>
          <w:sz w:val="32"/>
          <w:szCs w:val="32"/>
        </w:rPr>
        <w:t>计划</w:t>
      </w:r>
      <w:r>
        <w:rPr>
          <w:rFonts w:ascii="仿宋" w:eastAsia="仿宋" w:hAnsi="仿宋" w:hint="eastAsia"/>
          <w:color w:val="16181D"/>
          <w:kern w:val="0"/>
          <w:sz w:val="32"/>
          <w:szCs w:val="32"/>
        </w:rPr>
        <w:t>于</w:t>
      </w:r>
      <w:r>
        <w:rPr>
          <w:rFonts w:ascii="仿宋" w:eastAsia="仿宋" w:hAnsi="仿宋"/>
          <w:color w:val="16181D"/>
          <w:kern w:val="0"/>
          <w:sz w:val="32"/>
          <w:szCs w:val="32"/>
        </w:rPr>
        <w:t>境外发行美元债券</w:t>
      </w:r>
      <w:r>
        <w:rPr>
          <w:rFonts w:ascii="仿宋" w:eastAsia="仿宋" w:hAnsi="仿宋" w:hint="eastAsia"/>
          <w:color w:val="16181D"/>
          <w:kern w:val="0"/>
          <w:sz w:val="32"/>
          <w:szCs w:val="32"/>
        </w:rPr>
        <w:t>的项目</w:t>
      </w:r>
      <w:r>
        <w:rPr>
          <w:rFonts w:ascii="仿宋" w:eastAsia="仿宋" w:hAnsi="仿宋"/>
          <w:color w:val="323538"/>
          <w:kern w:val="0"/>
          <w:sz w:val="32"/>
          <w:szCs w:val="32"/>
        </w:rPr>
        <w:t>。</w:t>
      </w:r>
      <w:r>
        <w:rPr>
          <w:rFonts w:ascii="仿宋" w:eastAsia="仿宋" w:hAnsi="仿宋"/>
          <w:color w:val="16181D"/>
          <w:kern w:val="0"/>
          <w:sz w:val="32"/>
          <w:szCs w:val="32"/>
        </w:rPr>
        <w:t>为确保发行工作的顺利进行，现通过</w:t>
      </w:r>
      <w:r>
        <w:rPr>
          <w:rFonts w:ascii="仿宋" w:eastAsia="仿宋" w:hAnsi="仿宋" w:hint="eastAsia"/>
          <w:color w:val="16181D"/>
          <w:kern w:val="0"/>
          <w:sz w:val="32"/>
          <w:szCs w:val="32"/>
        </w:rPr>
        <w:t>招标</w:t>
      </w:r>
      <w:r>
        <w:rPr>
          <w:rFonts w:ascii="仿宋" w:eastAsia="仿宋" w:hAnsi="仿宋"/>
          <w:color w:val="16181D"/>
          <w:kern w:val="0"/>
          <w:sz w:val="32"/>
          <w:szCs w:val="32"/>
        </w:rPr>
        <w:t>主承销</w:t>
      </w:r>
      <w:r>
        <w:rPr>
          <w:rFonts w:ascii="仿宋" w:eastAsia="仿宋" w:hAnsi="仿宋" w:hint="eastAsia"/>
          <w:color w:val="16181D"/>
          <w:kern w:val="0"/>
          <w:sz w:val="32"/>
          <w:szCs w:val="32"/>
        </w:rPr>
        <w:t>商和评级顾问</w:t>
      </w:r>
      <w:r>
        <w:rPr>
          <w:rFonts w:ascii="仿宋" w:eastAsia="仿宋" w:hAnsi="仿宋"/>
          <w:color w:val="16181D"/>
          <w:kern w:val="0"/>
          <w:sz w:val="32"/>
          <w:szCs w:val="32"/>
        </w:rPr>
        <w:t>负责该项工作</w:t>
      </w:r>
      <w:r>
        <w:rPr>
          <w:rFonts w:ascii="仿宋" w:eastAsia="仿宋" w:hAnsi="仿宋"/>
          <w:color w:val="323538"/>
          <w:kern w:val="0"/>
          <w:sz w:val="32"/>
          <w:szCs w:val="32"/>
        </w:rPr>
        <w:t>。</w:t>
      </w:r>
      <w:r>
        <w:rPr>
          <w:rFonts w:ascii="仿宋" w:eastAsia="仿宋" w:hAnsi="仿宋"/>
          <w:color w:val="16181D"/>
          <w:kern w:val="0"/>
          <w:sz w:val="32"/>
          <w:szCs w:val="32"/>
        </w:rPr>
        <w:t>具体工作内容如下:全面负责</w:t>
      </w:r>
      <w:r>
        <w:rPr>
          <w:rFonts w:ascii="仿宋" w:eastAsia="仿宋" w:hAnsi="仿宋" w:hint="eastAsia"/>
          <w:color w:val="16181D"/>
          <w:kern w:val="0"/>
          <w:sz w:val="32"/>
          <w:szCs w:val="32"/>
        </w:rPr>
        <w:t>许昌市投资总公司</w:t>
      </w:r>
      <w:r>
        <w:rPr>
          <w:rFonts w:ascii="仿宋" w:eastAsia="仿宋" w:hAnsi="仿宋"/>
          <w:color w:val="16181D"/>
          <w:kern w:val="0"/>
          <w:sz w:val="32"/>
          <w:szCs w:val="32"/>
        </w:rPr>
        <w:t>201</w:t>
      </w:r>
      <w:r>
        <w:rPr>
          <w:rFonts w:ascii="仿宋" w:eastAsia="仿宋" w:hAnsi="仿宋" w:hint="eastAsia"/>
          <w:color w:val="16181D"/>
          <w:kern w:val="0"/>
          <w:sz w:val="32"/>
          <w:szCs w:val="32"/>
        </w:rPr>
        <w:t>9</w:t>
      </w:r>
      <w:r>
        <w:rPr>
          <w:rFonts w:ascii="仿宋" w:eastAsia="仿宋" w:hAnsi="仿宋"/>
          <w:color w:val="16181D"/>
          <w:kern w:val="0"/>
          <w:sz w:val="32"/>
          <w:szCs w:val="32"/>
        </w:rPr>
        <w:t>年境外美元债券发行</w:t>
      </w:r>
      <w:r>
        <w:rPr>
          <w:rFonts w:ascii="仿宋" w:eastAsia="仿宋" w:hAnsi="仿宋" w:hint="eastAsia"/>
          <w:color w:val="16181D"/>
          <w:kern w:val="0"/>
          <w:sz w:val="32"/>
          <w:szCs w:val="32"/>
        </w:rPr>
        <w:t>和评级</w:t>
      </w:r>
      <w:r>
        <w:rPr>
          <w:rFonts w:ascii="仿宋" w:eastAsia="仿宋" w:hAnsi="仿宋"/>
          <w:color w:val="16181D"/>
          <w:kern w:val="0"/>
          <w:sz w:val="32"/>
          <w:szCs w:val="32"/>
        </w:rPr>
        <w:t>工作</w:t>
      </w:r>
      <w:r>
        <w:rPr>
          <w:rFonts w:ascii="仿宋" w:eastAsia="仿宋" w:hAnsi="仿宋" w:hint="eastAsia"/>
          <w:color w:val="16181D"/>
          <w:kern w:val="0"/>
          <w:sz w:val="32"/>
          <w:szCs w:val="32"/>
        </w:rPr>
        <w:t>，</w:t>
      </w:r>
      <w:r>
        <w:rPr>
          <w:rFonts w:ascii="仿宋" w:eastAsia="仿宋" w:hAnsi="仿宋"/>
          <w:color w:val="16181D"/>
          <w:kern w:val="0"/>
          <w:sz w:val="32"/>
          <w:szCs w:val="32"/>
        </w:rPr>
        <w:t>包括201</w:t>
      </w:r>
      <w:r>
        <w:rPr>
          <w:rFonts w:ascii="仿宋" w:eastAsia="仿宋" w:hAnsi="仿宋" w:hint="eastAsia"/>
          <w:color w:val="16181D"/>
          <w:kern w:val="0"/>
          <w:sz w:val="32"/>
          <w:szCs w:val="32"/>
        </w:rPr>
        <w:t>9</w:t>
      </w:r>
      <w:r>
        <w:rPr>
          <w:rFonts w:ascii="仿宋" w:eastAsia="仿宋" w:hAnsi="仿宋"/>
          <w:color w:val="16181D"/>
          <w:kern w:val="0"/>
          <w:sz w:val="32"/>
          <w:szCs w:val="32"/>
        </w:rPr>
        <w:t>年</w:t>
      </w:r>
      <w:r>
        <w:rPr>
          <w:rFonts w:ascii="仿宋" w:eastAsia="仿宋" w:hAnsi="仿宋" w:hint="eastAsia"/>
          <w:color w:val="16181D"/>
          <w:kern w:val="0"/>
          <w:sz w:val="32"/>
          <w:szCs w:val="32"/>
        </w:rPr>
        <w:t>1年期以内和中长期</w:t>
      </w:r>
      <w:r>
        <w:rPr>
          <w:rFonts w:ascii="仿宋" w:eastAsia="仿宋" w:hAnsi="仿宋"/>
          <w:color w:val="16181D"/>
          <w:kern w:val="0"/>
          <w:sz w:val="32"/>
          <w:szCs w:val="32"/>
        </w:rPr>
        <w:t>境外美元债券发行</w:t>
      </w:r>
      <w:r>
        <w:rPr>
          <w:rFonts w:ascii="仿宋" w:eastAsia="仿宋" w:hAnsi="仿宋" w:hint="eastAsia"/>
          <w:color w:val="16181D"/>
          <w:kern w:val="0"/>
          <w:sz w:val="32"/>
          <w:szCs w:val="32"/>
        </w:rPr>
        <w:t>项目中</w:t>
      </w:r>
      <w:r>
        <w:rPr>
          <w:rFonts w:ascii="仿宋" w:eastAsia="仿宋" w:hAnsi="仿宋"/>
          <w:color w:val="16181D"/>
          <w:kern w:val="0"/>
          <w:sz w:val="32"/>
          <w:szCs w:val="32"/>
        </w:rPr>
        <w:t>评级顾问</w:t>
      </w:r>
      <w:r>
        <w:rPr>
          <w:rFonts w:ascii="仿宋" w:eastAsia="仿宋" w:hAnsi="仿宋" w:hint="eastAsia"/>
          <w:color w:val="16181D"/>
          <w:kern w:val="0"/>
          <w:sz w:val="32"/>
          <w:szCs w:val="32"/>
        </w:rPr>
        <w:t>（主体评级及债项评级）</w:t>
      </w:r>
      <w:r>
        <w:rPr>
          <w:rFonts w:ascii="仿宋" w:eastAsia="仿宋" w:hAnsi="仿宋"/>
          <w:color w:val="16181D"/>
          <w:kern w:val="0"/>
          <w:sz w:val="32"/>
          <w:szCs w:val="32"/>
        </w:rPr>
        <w:t>、</w:t>
      </w:r>
      <w:r>
        <w:rPr>
          <w:rFonts w:ascii="仿宋" w:eastAsia="仿宋" w:hAnsi="仿宋" w:hint="eastAsia"/>
          <w:color w:val="16181D"/>
          <w:kern w:val="0"/>
          <w:sz w:val="32"/>
          <w:szCs w:val="32"/>
        </w:rPr>
        <w:t>委任法律顾问、</w:t>
      </w:r>
      <w:r>
        <w:rPr>
          <w:rFonts w:ascii="仿宋" w:eastAsia="仿宋" w:hAnsi="仿宋"/>
          <w:color w:val="16181D"/>
          <w:kern w:val="0"/>
          <w:sz w:val="32"/>
          <w:szCs w:val="32"/>
        </w:rPr>
        <w:t>协调</w:t>
      </w:r>
      <w:r>
        <w:rPr>
          <w:rFonts w:ascii="仿宋" w:eastAsia="仿宋" w:hAnsi="仿宋" w:hint="eastAsia"/>
          <w:color w:val="16181D"/>
          <w:kern w:val="0"/>
          <w:sz w:val="32"/>
          <w:szCs w:val="32"/>
        </w:rPr>
        <w:t>各方中介</w:t>
      </w:r>
      <w:r>
        <w:rPr>
          <w:rFonts w:ascii="仿宋" w:eastAsia="仿宋" w:hAnsi="仿宋"/>
          <w:color w:val="16181D"/>
          <w:kern w:val="0"/>
          <w:sz w:val="32"/>
          <w:szCs w:val="32"/>
        </w:rPr>
        <w:t>、</w:t>
      </w:r>
      <w:r>
        <w:rPr>
          <w:rFonts w:ascii="仿宋" w:eastAsia="仿宋" w:hAnsi="仿宋" w:hint="eastAsia"/>
          <w:color w:val="16181D"/>
          <w:kern w:val="0"/>
          <w:sz w:val="32"/>
          <w:szCs w:val="32"/>
        </w:rPr>
        <w:t>监管</w:t>
      </w:r>
      <w:r>
        <w:rPr>
          <w:rFonts w:ascii="仿宋" w:eastAsia="仿宋" w:hAnsi="仿宋"/>
          <w:color w:val="16181D"/>
          <w:kern w:val="0"/>
          <w:sz w:val="32"/>
          <w:szCs w:val="32"/>
        </w:rPr>
        <w:t>报批、尽职调查、承销牵头、簿记以及其他发债相关的各项工作</w:t>
      </w:r>
      <w:r>
        <w:rPr>
          <w:rFonts w:ascii="仿宋" w:eastAsia="仿宋" w:hAnsi="仿宋"/>
          <w:color w:val="36393D"/>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4151A"/>
          <w:kern w:val="0"/>
          <w:sz w:val="32"/>
          <w:szCs w:val="32"/>
        </w:rPr>
      </w:pPr>
      <w:r>
        <w:rPr>
          <w:rFonts w:ascii="仿宋" w:eastAsia="仿宋" w:hAnsi="仿宋"/>
          <w:color w:val="14151A"/>
          <w:kern w:val="0"/>
          <w:sz w:val="32"/>
          <w:szCs w:val="32"/>
        </w:rPr>
        <w:t>二、招标申请规定</w:t>
      </w:r>
    </w:p>
    <w:p w:rsidR="00AB7749" w:rsidRDefault="00AB7749" w:rsidP="00AB7749">
      <w:pPr>
        <w:pStyle w:val="af"/>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t>招标有效期</w:t>
      </w:r>
      <w:r>
        <w:rPr>
          <w:rFonts w:ascii="仿宋" w:eastAsia="仿宋" w:hAnsi="仿宋"/>
          <w:sz w:val="32"/>
          <w:szCs w:val="32"/>
        </w:rPr>
        <w:t>:</w:t>
      </w:r>
      <w:r>
        <w:rPr>
          <w:rFonts w:ascii="仿宋" w:eastAsia="仿宋" w:hAnsi="仿宋" w:hint="eastAsia"/>
          <w:sz w:val="32"/>
          <w:szCs w:val="32"/>
        </w:rPr>
        <w:t>递交招标申请文件截止之日起</w:t>
      </w:r>
      <w:r w:rsidR="00B44685">
        <w:rPr>
          <w:rFonts w:ascii="仿宋" w:eastAsia="仿宋" w:hAnsi="仿宋" w:hint="eastAsia"/>
          <w:sz w:val="32"/>
          <w:szCs w:val="32"/>
        </w:rPr>
        <w:t>30</w:t>
      </w:r>
      <w:r>
        <w:rPr>
          <w:rFonts w:ascii="仿宋" w:eastAsia="仿宋" w:hAnsi="仿宋" w:hint="eastAsia"/>
          <w:sz w:val="32"/>
          <w:szCs w:val="32"/>
        </w:rPr>
        <w:t>个日历天</w:t>
      </w:r>
    </w:p>
    <w:p w:rsidR="00AB7749" w:rsidRDefault="00AB7749" w:rsidP="00AB7749">
      <w:pPr>
        <w:pStyle w:val="af"/>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t>招标文件是 招标申请人编制招标申请文件的重要依据，也是签订合同的重要依据，与合同具有同等法律效力，望招标申请人予以重视；招标申请文件是招标申请人根</w:t>
      </w:r>
      <w:r>
        <w:rPr>
          <w:rFonts w:ascii="仿宋" w:eastAsia="仿宋" w:hAnsi="仿宋" w:hint="eastAsia"/>
          <w:sz w:val="32"/>
          <w:szCs w:val="32"/>
        </w:rPr>
        <w:lastRenderedPageBreak/>
        <w:t>据招标文件要求编制的招标响应文件。</w:t>
      </w:r>
    </w:p>
    <w:p w:rsidR="00AB7749" w:rsidRDefault="00AB7749" w:rsidP="00AB7749">
      <w:pPr>
        <w:pStyle w:val="af"/>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t>无论 招标结果如何，招标申请人的招标申请文件均不退还。</w:t>
      </w:r>
    </w:p>
    <w:p w:rsidR="00AB7749" w:rsidRDefault="00AB7749" w:rsidP="00AB7749">
      <w:pPr>
        <w:pStyle w:val="af"/>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t xml:space="preserve"> 招标申请人应仔细审阅 招标文件中所有的说明，如果 招标申请人编制的 招标申请文件不符合 招标文件的要求，其 招标申请文件将被视为不合格。</w:t>
      </w:r>
    </w:p>
    <w:p w:rsidR="00AB7749" w:rsidRDefault="00AB7749" w:rsidP="00AB7749">
      <w:pPr>
        <w:pStyle w:val="af"/>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t xml:space="preserve"> 招标申请人应保证所登记的通讯方式畅通，在整个 招标过程中如因联系不上而导致的一切后果， 招标人不承担任何责任。</w:t>
      </w:r>
    </w:p>
    <w:p w:rsidR="00AB7749" w:rsidRDefault="00AB7749" w:rsidP="00AB7749">
      <w:pPr>
        <w:pStyle w:val="af"/>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t xml:space="preserve"> 招标申请人必须认真阅读 招标文件、合同主要条款，如未对上述提出质疑或偏离，其后果应由 招标申请人自行承担，不得在中选后，合同签署时提出实质性修改要求。</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3151A"/>
          <w:kern w:val="0"/>
          <w:sz w:val="32"/>
          <w:szCs w:val="32"/>
        </w:rPr>
      </w:pPr>
      <w:r>
        <w:rPr>
          <w:rFonts w:ascii="仿宋" w:eastAsia="仿宋" w:hAnsi="仿宋"/>
          <w:color w:val="13151A"/>
          <w:kern w:val="0"/>
          <w:sz w:val="32"/>
          <w:szCs w:val="32"/>
        </w:rPr>
        <w:t>三、 招标文件的澄清和修改</w:t>
      </w:r>
    </w:p>
    <w:p w:rsidR="00AB7749" w:rsidRPr="00FC2A4C" w:rsidRDefault="00AB7749" w:rsidP="00AB7749">
      <w:pPr>
        <w:autoSpaceDE w:val="0"/>
        <w:autoSpaceDN w:val="0"/>
        <w:adjustRightInd w:val="0"/>
        <w:spacing w:line="600" w:lineRule="exact"/>
        <w:ind w:firstLineChars="200" w:firstLine="640"/>
        <w:jc w:val="left"/>
        <w:rPr>
          <w:rFonts w:ascii="仿宋" w:eastAsia="仿宋" w:hAnsi="仿宋"/>
          <w:color w:val="14151A"/>
          <w:kern w:val="0"/>
          <w:sz w:val="32"/>
          <w:szCs w:val="32"/>
        </w:rPr>
      </w:pPr>
      <w:r>
        <w:rPr>
          <w:rFonts w:ascii="仿宋" w:eastAsia="仿宋" w:hAnsi="仿宋"/>
          <w:color w:val="13151A"/>
          <w:kern w:val="0"/>
          <w:sz w:val="32"/>
          <w:szCs w:val="32"/>
        </w:rPr>
        <w:t xml:space="preserve"> 招标申请人对招标文件有任何疑问，应在</w:t>
      </w:r>
      <w:r>
        <w:rPr>
          <w:rFonts w:ascii="仿宋" w:eastAsia="仿宋" w:hAnsi="仿宋" w:hint="eastAsia"/>
          <w:color w:val="13151A"/>
          <w:kern w:val="0"/>
          <w:sz w:val="32"/>
          <w:szCs w:val="32"/>
        </w:rPr>
        <w:t>文件</w:t>
      </w:r>
      <w:r>
        <w:rPr>
          <w:rFonts w:ascii="仿宋" w:eastAsia="仿宋" w:hAnsi="仿宋"/>
          <w:color w:val="111318"/>
          <w:kern w:val="0"/>
          <w:sz w:val="32"/>
          <w:szCs w:val="32"/>
        </w:rPr>
        <w:t>递交截止时间</w:t>
      </w:r>
      <w:r>
        <w:rPr>
          <w:rFonts w:ascii="仿宋" w:eastAsia="仿宋" w:hAnsi="仿宋" w:hint="eastAsia"/>
          <w:color w:val="111318"/>
          <w:kern w:val="0"/>
          <w:sz w:val="32"/>
          <w:szCs w:val="32"/>
        </w:rPr>
        <w:t>上</w:t>
      </w:r>
      <w:r>
        <w:rPr>
          <w:rFonts w:ascii="仿宋" w:eastAsia="仿宋" w:hAnsi="仿宋"/>
          <w:color w:val="13151A"/>
          <w:kern w:val="0"/>
          <w:sz w:val="32"/>
          <w:szCs w:val="32"/>
        </w:rPr>
        <w:t>一个工作日12:00前以书面形式</w:t>
      </w:r>
      <w:r>
        <w:rPr>
          <w:rFonts w:ascii="仿宋" w:eastAsia="仿宋" w:hAnsi="仿宋" w:hint="eastAsia"/>
          <w:color w:val="13151A"/>
          <w:kern w:val="0"/>
          <w:sz w:val="32"/>
          <w:szCs w:val="32"/>
        </w:rPr>
        <w:t>（</w:t>
      </w:r>
      <w:r>
        <w:rPr>
          <w:rFonts w:ascii="仿宋" w:eastAsia="仿宋" w:hAnsi="仿宋"/>
          <w:color w:val="13151A"/>
          <w:kern w:val="0"/>
          <w:sz w:val="32"/>
          <w:szCs w:val="32"/>
        </w:rPr>
        <w:t>包括书面文字、传真，下同</w:t>
      </w:r>
      <w:r>
        <w:rPr>
          <w:rFonts w:ascii="仿宋" w:eastAsia="仿宋" w:hAnsi="仿宋" w:hint="eastAsia"/>
          <w:color w:val="13151A"/>
          <w:kern w:val="0"/>
          <w:sz w:val="32"/>
          <w:szCs w:val="32"/>
        </w:rPr>
        <w:t>）</w:t>
      </w:r>
      <w:r>
        <w:rPr>
          <w:rFonts w:ascii="仿宋" w:eastAsia="仿宋" w:hAnsi="仿宋"/>
          <w:color w:val="13151A"/>
          <w:kern w:val="0"/>
          <w:sz w:val="32"/>
          <w:szCs w:val="32"/>
        </w:rPr>
        <w:t>向 招标人提出</w:t>
      </w:r>
      <w:r>
        <w:rPr>
          <w:rFonts w:ascii="仿宋" w:eastAsia="仿宋" w:hAnsi="仿宋" w:hint="eastAsia"/>
          <w:color w:val="13151A"/>
          <w:kern w:val="0"/>
          <w:sz w:val="32"/>
          <w:szCs w:val="32"/>
        </w:rPr>
        <w:t>。</w:t>
      </w:r>
      <w:r>
        <w:rPr>
          <w:rFonts w:ascii="仿宋" w:eastAsia="仿宋" w:hAnsi="仿宋"/>
          <w:color w:val="13151A"/>
          <w:kern w:val="0"/>
          <w:sz w:val="32"/>
          <w:szCs w:val="32"/>
        </w:rPr>
        <w:t>无论是招标人根据需要主动对招标文件进行必要的澄清或修改，或是根据招标申请人的要求对 招标文件做出澄清，招标人都将以书面形式予以澄清</w:t>
      </w:r>
      <w:r>
        <w:rPr>
          <w:rFonts w:ascii="仿宋" w:eastAsia="仿宋" w:hAnsi="仿宋" w:hint="eastAsia"/>
          <w:color w:val="13151A"/>
          <w:kern w:val="0"/>
          <w:sz w:val="32"/>
          <w:szCs w:val="32"/>
        </w:rPr>
        <w:t>。</w:t>
      </w:r>
      <w:r>
        <w:rPr>
          <w:rFonts w:ascii="仿宋" w:eastAsia="仿宋" w:hAnsi="仿宋"/>
          <w:color w:val="13151A"/>
          <w:kern w:val="0"/>
          <w:sz w:val="32"/>
          <w:szCs w:val="32"/>
        </w:rPr>
        <w:t xml:space="preserve"> 招标文件的澄清、修改、补充等内容均以书面形式明确的内容为准，并作为 招标文件的组成部分，具有约束作用。当招标文件、招标文件的澄清、修改、补充等在同一内容的表述上不一致时，以最后发出书面文件为准。</w:t>
      </w:r>
      <w:r w:rsidR="00FC2A4C" w:rsidRPr="00FC2A4C">
        <w:rPr>
          <w:rFonts w:ascii="仿宋" w:eastAsia="仿宋" w:hAnsi="仿宋" w:hint="eastAsia"/>
          <w:color w:val="13151A"/>
          <w:kern w:val="0"/>
          <w:sz w:val="32"/>
          <w:szCs w:val="32"/>
        </w:rPr>
        <w:t>如遇市场</w:t>
      </w:r>
      <w:r w:rsidR="00FC2A4C" w:rsidRPr="00FC2A4C">
        <w:rPr>
          <w:rFonts w:ascii="仿宋" w:eastAsia="仿宋" w:hAnsi="仿宋" w:hint="eastAsia"/>
          <w:color w:val="13151A"/>
          <w:kern w:val="0"/>
          <w:sz w:val="32"/>
          <w:szCs w:val="32"/>
        </w:rPr>
        <w:lastRenderedPageBreak/>
        <w:t>环境波动等不确定因素将根据市场情况进行调整。</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3151A"/>
          <w:kern w:val="0"/>
          <w:sz w:val="32"/>
          <w:szCs w:val="32"/>
        </w:rPr>
      </w:pPr>
      <w:r>
        <w:rPr>
          <w:rFonts w:ascii="仿宋" w:eastAsia="仿宋" w:hAnsi="仿宋"/>
          <w:color w:val="13151A"/>
          <w:kern w:val="0"/>
          <w:sz w:val="32"/>
          <w:szCs w:val="32"/>
        </w:rPr>
        <w:t>四、 招标控制价</w:t>
      </w:r>
    </w:p>
    <w:p w:rsidR="006C413E" w:rsidRDefault="00AB7749" w:rsidP="00AB7749">
      <w:pPr>
        <w:autoSpaceDE w:val="0"/>
        <w:autoSpaceDN w:val="0"/>
        <w:adjustRightInd w:val="0"/>
        <w:spacing w:line="600" w:lineRule="exact"/>
        <w:ind w:firstLineChars="200" w:firstLine="640"/>
        <w:jc w:val="left"/>
        <w:rPr>
          <w:rFonts w:ascii="仿宋" w:eastAsia="仿宋" w:hAnsi="仿宋"/>
          <w:color w:val="13151A"/>
          <w:kern w:val="0"/>
          <w:sz w:val="32"/>
          <w:szCs w:val="32"/>
        </w:rPr>
      </w:pPr>
      <w:r>
        <w:rPr>
          <w:rFonts w:ascii="仿宋" w:eastAsia="仿宋" w:hAnsi="仿宋"/>
          <w:color w:val="13151A"/>
          <w:kern w:val="0"/>
          <w:sz w:val="32"/>
          <w:szCs w:val="32"/>
        </w:rPr>
        <w:t>(一) 招标人设置的本 招标项目的最高限价</w:t>
      </w:r>
      <w:r>
        <w:rPr>
          <w:rFonts w:ascii="仿宋" w:eastAsia="仿宋" w:hAnsi="仿宋" w:hint="eastAsia"/>
          <w:color w:val="13151A"/>
          <w:kern w:val="0"/>
          <w:sz w:val="32"/>
          <w:szCs w:val="32"/>
        </w:rPr>
        <w:t>，1年期</w:t>
      </w:r>
      <w:r w:rsidR="00CA47E4">
        <w:rPr>
          <w:rFonts w:ascii="仿宋" w:eastAsia="仿宋" w:hAnsi="仿宋" w:hint="eastAsia"/>
          <w:color w:val="13151A"/>
          <w:kern w:val="0"/>
          <w:sz w:val="32"/>
          <w:szCs w:val="32"/>
        </w:rPr>
        <w:t>内</w:t>
      </w:r>
      <w:r>
        <w:rPr>
          <w:rFonts w:ascii="仿宋" w:eastAsia="仿宋" w:hAnsi="仿宋" w:hint="eastAsia"/>
          <w:color w:val="13151A"/>
          <w:kern w:val="0"/>
          <w:sz w:val="32"/>
          <w:szCs w:val="32"/>
        </w:rPr>
        <w:t>品种</w:t>
      </w:r>
      <w:r>
        <w:rPr>
          <w:rFonts w:ascii="仿宋" w:eastAsia="仿宋" w:hAnsi="仿宋"/>
          <w:color w:val="13151A"/>
          <w:kern w:val="0"/>
          <w:sz w:val="32"/>
          <w:szCs w:val="32"/>
        </w:rPr>
        <w:t>不得高于承销债券总额的</w:t>
      </w:r>
      <w:r>
        <w:rPr>
          <w:rFonts w:ascii="仿宋" w:eastAsia="仿宋" w:hAnsi="仿宋" w:hint="eastAsia"/>
          <w:color w:val="13151A"/>
          <w:kern w:val="0"/>
          <w:sz w:val="32"/>
          <w:szCs w:val="32"/>
        </w:rPr>
        <w:t>0.5%（含）年化，中长期</w:t>
      </w:r>
      <w:r w:rsidR="00CA47E4">
        <w:rPr>
          <w:rFonts w:ascii="仿宋" w:eastAsia="仿宋" w:hAnsi="仿宋" w:hint="eastAsia"/>
          <w:color w:val="13151A"/>
          <w:kern w:val="0"/>
          <w:sz w:val="32"/>
          <w:szCs w:val="32"/>
        </w:rPr>
        <w:t>（3年）</w:t>
      </w:r>
      <w:r>
        <w:rPr>
          <w:rFonts w:ascii="仿宋" w:eastAsia="仿宋" w:hAnsi="仿宋" w:hint="eastAsia"/>
          <w:color w:val="13151A"/>
          <w:kern w:val="0"/>
          <w:sz w:val="32"/>
          <w:szCs w:val="32"/>
        </w:rPr>
        <w:t>品种不高于</w:t>
      </w:r>
      <w:r>
        <w:rPr>
          <w:rFonts w:ascii="仿宋" w:eastAsia="仿宋" w:hAnsi="仿宋"/>
          <w:color w:val="13151A"/>
          <w:kern w:val="0"/>
          <w:sz w:val="32"/>
          <w:szCs w:val="32"/>
        </w:rPr>
        <w:t>承销债券总额</w:t>
      </w:r>
      <w:r>
        <w:rPr>
          <w:rFonts w:ascii="仿宋" w:eastAsia="仿宋" w:hAnsi="仿宋" w:hint="eastAsia"/>
          <w:color w:val="13151A"/>
          <w:kern w:val="0"/>
          <w:sz w:val="32"/>
          <w:szCs w:val="32"/>
        </w:rPr>
        <w:t>0.35%（含）年化，</w:t>
      </w:r>
      <w:r>
        <w:rPr>
          <w:rFonts w:ascii="仿宋" w:eastAsia="仿宋" w:hAnsi="仿宋"/>
          <w:color w:val="13151A"/>
          <w:kern w:val="0"/>
          <w:sz w:val="32"/>
          <w:szCs w:val="32"/>
        </w:rPr>
        <w:t>招标申请人所报价格不得超过该限价，否则其招标申请将被否决。</w:t>
      </w:r>
    </w:p>
    <w:p w:rsidR="00AB7749" w:rsidRDefault="006C413E" w:rsidP="006C413E">
      <w:pPr>
        <w:autoSpaceDE w:val="0"/>
        <w:autoSpaceDN w:val="0"/>
        <w:adjustRightInd w:val="0"/>
        <w:spacing w:line="600" w:lineRule="exact"/>
        <w:ind w:firstLineChars="100" w:firstLine="320"/>
        <w:jc w:val="left"/>
        <w:rPr>
          <w:rFonts w:ascii="仿宋" w:eastAsia="仿宋" w:hAnsi="仿宋"/>
          <w:color w:val="13151A"/>
          <w:kern w:val="0"/>
          <w:sz w:val="32"/>
          <w:szCs w:val="32"/>
        </w:rPr>
      </w:pPr>
      <w:r>
        <w:rPr>
          <w:rFonts w:ascii="仿宋" w:eastAsia="仿宋" w:hAnsi="仿宋"/>
          <w:color w:val="13151A"/>
          <w:kern w:val="0"/>
          <w:sz w:val="32"/>
          <w:szCs w:val="32"/>
        </w:rPr>
        <w:t xml:space="preserve"> </w:t>
      </w:r>
      <w:r w:rsidR="00AB7749">
        <w:rPr>
          <w:rFonts w:ascii="仿宋" w:eastAsia="仿宋" w:hAnsi="仿宋"/>
          <w:color w:val="13151A"/>
          <w:kern w:val="0"/>
          <w:sz w:val="32"/>
          <w:szCs w:val="32"/>
        </w:rPr>
        <w:t>(二) 招标申请人应根据项目情况，同时结合自身经营、管理水平，并充分考虑服务期间的未来风险，经过经济、技术比较分析后自主报价。</w:t>
      </w:r>
    </w:p>
    <w:p w:rsidR="006C413E" w:rsidRDefault="00AB7749" w:rsidP="006C413E">
      <w:pPr>
        <w:autoSpaceDE w:val="0"/>
        <w:autoSpaceDN w:val="0"/>
        <w:adjustRightInd w:val="0"/>
        <w:spacing w:line="600" w:lineRule="exact"/>
        <w:ind w:firstLineChars="200" w:firstLine="640"/>
        <w:jc w:val="left"/>
        <w:rPr>
          <w:rFonts w:ascii="仿宋" w:eastAsia="仿宋" w:hAnsi="仿宋"/>
          <w:color w:val="36393D"/>
          <w:kern w:val="0"/>
          <w:sz w:val="32"/>
          <w:szCs w:val="32"/>
        </w:rPr>
      </w:pPr>
      <w:r>
        <w:rPr>
          <w:rFonts w:ascii="仿宋" w:eastAsia="仿宋" w:hAnsi="仿宋"/>
          <w:color w:val="13151A"/>
          <w:kern w:val="0"/>
          <w:sz w:val="32"/>
          <w:szCs w:val="32"/>
        </w:rPr>
        <w:t>(三)</w:t>
      </w:r>
      <w:r>
        <w:rPr>
          <w:rFonts w:ascii="仿宋" w:eastAsia="仿宋" w:hAnsi="仿宋" w:hint="eastAsia"/>
          <w:color w:val="13151A"/>
          <w:kern w:val="0"/>
          <w:sz w:val="32"/>
          <w:szCs w:val="32"/>
        </w:rPr>
        <w:t xml:space="preserve"> 招标</w:t>
      </w:r>
      <w:r>
        <w:rPr>
          <w:rFonts w:ascii="仿宋" w:eastAsia="仿宋" w:hAnsi="仿宋"/>
          <w:color w:val="13151A"/>
          <w:kern w:val="0"/>
          <w:sz w:val="32"/>
          <w:szCs w:val="32"/>
        </w:rPr>
        <w:t>申请人所报价格应包括完成本招标项目约定的服务工作所发生的直接费用、其它费用以及管理费、利润、风险费</w:t>
      </w:r>
      <w:r>
        <w:rPr>
          <w:rFonts w:ascii="仿宋" w:eastAsia="仿宋" w:hAnsi="仿宋"/>
          <w:color w:val="282B30"/>
          <w:kern w:val="0"/>
          <w:sz w:val="32"/>
          <w:szCs w:val="32"/>
        </w:rPr>
        <w:t>等</w:t>
      </w:r>
      <w:r>
        <w:rPr>
          <w:rFonts w:ascii="仿宋" w:eastAsia="仿宋" w:hAnsi="仿宋" w:hint="eastAsia"/>
          <w:color w:val="282B30"/>
          <w:kern w:val="0"/>
          <w:sz w:val="32"/>
          <w:szCs w:val="32"/>
        </w:rPr>
        <w:t>与项目执行有关的</w:t>
      </w:r>
      <w:r>
        <w:rPr>
          <w:rFonts w:ascii="仿宋" w:eastAsia="仿宋" w:hAnsi="仿宋"/>
          <w:color w:val="282B30"/>
          <w:kern w:val="0"/>
          <w:sz w:val="32"/>
          <w:szCs w:val="32"/>
        </w:rPr>
        <w:t>费用，且在合同履行期间固定不变，不作任何调整。</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5171C"/>
          <w:kern w:val="0"/>
          <w:sz w:val="32"/>
          <w:szCs w:val="32"/>
        </w:rPr>
        <w:t>五、合同签订</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5171C"/>
          <w:kern w:val="0"/>
          <w:sz w:val="32"/>
          <w:szCs w:val="32"/>
        </w:rPr>
        <w:t>(一)中选人应于收到中选通知书之日起2个工作日内由法定代表人或授权委托代理人与招标人签订正式的合同。该合同经双方法定代表人或授权委托代理人签署并加盖公章后生效。</w:t>
      </w:r>
    </w:p>
    <w:p w:rsidR="00AB7749" w:rsidRPr="00CC6A94" w:rsidRDefault="00AB7749" w:rsidP="00CC6A94">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5171C"/>
          <w:kern w:val="0"/>
          <w:sz w:val="32"/>
          <w:szCs w:val="32"/>
        </w:rPr>
        <w:t>(二)如果招标申请人在中选后放弃中选资格的</w:t>
      </w:r>
      <w:r>
        <w:rPr>
          <w:rFonts w:ascii="仿宋" w:eastAsia="仿宋" w:hAnsi="仿宋" w:hint="eastAsia"/>
          <w:color w:val="15171C"/>
          <w:kern w:val="0"/>
          <w:sz w:val="32"/>
          <w:szCs w:val="32"/>
        </w:rPr>
        <w:t>，</w:t>
      </w:r>
      <w:r>
        <w:rPr>
          <w:rFonts w:ascii="仿宋" w:eastAsia="仿宋" w:hAnsi="仿宋"/>
          <w:color w:val="15171C"/>
          <w:kern w:val="0"/>
          <w:sz w:val="32"/>
          <w:szCs w:val="32"/>
        </w:rPr>
        <w:t>应以书面形式向招标人表达，并注明其放弃中选的原因</w:t>
      </w:r>
      <w:r>
        <w:rPr>
          <w:rFonts w:ascii="仿宋" w:eastAsia="仿宋" w:hAnsi="仿宋"/>
          <w:color w:val="393D40"/>
          <w:kern w:val="0"/>
          <w:sz w:val="32"/>
          <w:szCs w:val="32"/>
        </w:rPr>
        <w:t>。</w:t>
      </w:r>
      <w:r>
        <w:rPr>
          <w:rFonts w:ascii="仿宋" w:eastAsia="仿宋" w:hAnsi="仿宋"/>
          <w:color w:val="15171C"/>
          <w:kern w:val="0"/>
          <w:sz w:val="32"/>
          <w:szCs w:val="32"/>
        </w:rPr>
        <w:t>中选人不得以资金、技术、工期等非正当理由放弃中选。若中选人放弃中选资格的，招标人可以确定</w:t>
      </w:r>
      <w:r>
        <w:rPr>
          <w:rFonts w:ascii="仿宋" w:eastAsia="仿宋" w:hAnsi="仿宋" w:hint="eastAsia"/>
          <w:color w:val="15171C"/>
          <w:kern w:val="0"/>
          <w:sz w:val="32"/>
          <w:szCs w:val="32"/>
        </w:rPr>
        <w:t>下一最高</w:t>
      </w:r>
      <w:r>
        <w:rPr>
          <w:rFonts w:ascii="仿宋" w:eastAsia="仿宋" w:hAnsi="仿宋"/>
          <w:color w:val="15171C"/>
          <w:kern w:val="0"/>
          <w:sz w:val="32"/>
          <w:szCs w:val="32"/>
        </w:rPr>
        <w:t>排名的</w:t>
      </w:r>
      <w:r>
        <w:rPr>
          <w:rFonts w:ascii="仿宋" w:eastAsia="仿宋" w:hAnsi="仿宋" w:hint="eastAsia"/>
          <w:color w:val="15171C"/>
          <w:kern w:val="0"/>
          <w:sz w:val="32"/>
          <w:szCs w:val="32"/>
        </w:rPr>
        <w:t>招标申请</w:t>
      </w:r>
      <w:r>
        <w:rPr>
          <w:rFonts w:ascii="仿宋" w:eastAsia="仿宋" w:hAnsi="仿宋"/>
          <w:color w:val="15171C"/>
          <w:kern w:val="0"/>
          <w:sz w:val="32"/>
          <w:szCs w:val="32"/>
        </w:rPr>
        <w:t>人为中选人</w:t>
      </w:r>
      <w:r>
        <w:rPr>
          <w:rFonts w:ascii="仿宋" w:eastAsia="仿宋" w:hAnsi="仿宋"/>
          <w:color w:val="393D40"/>
          <w:kern w:val="0"/>
          <w:sz w:val="32"/>
          <w:szCs w:val="32"/>
        </w:rPr>
        <w:t>。</w:t>
      </w:r>
      <w:r>
        <w:rPr>
          <w:rFonts w:ascii="仿宋" w:eastAsia="仿宋" w:hAnsi="仿宋"/>
          <w:color w:val="15171C"/>
          <w:kern w:val="0"/>
          <w:sz w:val="32"/>
          <w:szCs w:val="32"/>
        </w:rPr>
        <w:t>但在今后3年内招标人将不接收放弃中选者参加</w:t>
      </w:r>
      <w:r>
        <w:rPr>
          <w:rFonts w:ascii="仿宋" w:eastAsia="仿宋" w:hAnsi="仿宋" w:hint="eastAsia"/>
          <w:color w:val="15171C"/>
          <w:kern w:val="0"/>
          <w:sz w:val="32"/>
          <w:szCs w:val="32"/>
        </w:rPr>
        <w:lastRenderedPageBreak/>
        <w:t>任何融资产品招标活动</w:t>
      </w:r>
      <w:r>
        <w:rPr>
          <w:rFonts w:ascii="仿宋" w:eastAsia="仿宋" w:hAnsi="仿宋"/>
          <w:color w:val="15171C"/>
          <w:kern w:val="0"/>
          <w:sz w:val="32"/>
          <w:szCs w:val="32"/>
        </w:rPr>
        <w:t>。</w:t>
      </w:r>
      <w:r>
        <w:rPr>
          <w:rFonts w:ascii="仿宋" w:eastAsia="仿宋" w:hAnsi="仿宋"/>
          <w:color w:val="06080B"/>
          <w:kern w:val="0"/>
          <w:sz w:val="32"/>
          <w:szCs w:val="32"/>
        </w:rPr>
        <w:br w:type="page"/>
      </w:r>
    </w:p>
    <w:p w:rsidR="00AB7749" w:rsidRDefault="00AB7749" w:rsidP="00AB7749">
      <w:pPr>
        <w:autoSpaceDE w:val="0"/>
        <w:autoSpaceDN w:val="0"/>
        <w:adjustRightInd w:val="0"/>
        <w:spacing w:line="600" w:lineRule="exact"/>
        <w:ind w:firstLineChars="200" w:firstLine="640"/>
        <w:jc w:val="center"/>
        <w:rPr>
          <w:rFonts w:ascii="仿宋" w:eastAsia="仿宋" w:hAnsi="仿宋"/>
          <w:color w:val="06080B"/>
          <w:kern w:val="0"/>
          <w:sz w:val="32"/>
          <w:szCs w:val="32"/>
        </w:rPr>
      </w:pPr>
      <w:r>
        <w:rPr>
          <w:rFonts w:ascii="仿宋" w:eastAsia="仿宋" w:hAnsi="仿宋"/>
          <w:color w:val="06080B"/>
          <w:kern w:val="0"/>
          <w:sz w:val="32"/>
          <w:szCs w:val="32"/>
        </w:rPr>
        <w:lastRenderedPageBreak/>
        <w:t>第</w:t>
      </w:r>
      <w:r>
        <w:rPr>
          <w:rFonts w:ascii="仿宋" w:eastAsia="仿宋" w:hAnsi="仿宋" w:hint="eastAsia"/>
          <w:color w:val="06080B"/>
          <w:kern w:val="0"/>
          <w:sz w:val="32"/>
          <w:szCs w:val="32"/>
        </w:rPr>
        <w:t>二</w:t>
      </w:r>
      <w:r>
        <w:rPr>
          <w:rFonts w:ascii="仿宋" w:eastAsia="仿宋" w:hAnsi="仿宋"/>
          <w:color w:val="06080B"/>
          <w:kern w:val="0"/>
          <w:sz w:val="32"/>
          <w:szCs w:val="32"/>
        </w:rPr>
        <w:t>章</w:t>
      </w:r>
      <w:r>
        <w:rPr>
          <w:rFonts w:ascii="仿宋" w:eastAsia="仿宋" w:hAnsi="仿宋" w:hint="eastAsia"/>
          <w:color w:val="06080B"/>
          <w:kern w:val="0"/>
          <w:sz w:val="32"/>
          <w:szCs w:val="32"/>
        </w:rPr>
        <w:t xml:space="preserve"> </w:t>
      </w:r>
      <w:r>
        <w:rPr>
          <w:rFonts w:ascii="仿宋" w:eastAsia="仿宋" w:hAnsi="仿宋"/>
          <w:color w:val="06080B"/>
          <w:kern w:val="0"/>
          <w:sz w:val="32"/>
          <w:szCs w:val="32"/>
        </w:rPr>
        <w:t>评选办法</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5171C"/>
          <w:kern w:val="0"/>
          <w:sz w:val="32"/>
          <w:szCs w:val="32"/>
        </w:rPr>
        <w:t>一、总则</w:t>
      </w:r>
    </w:p>
    <w:p w:rsidR="00AB7749" w:rsidRDefault="00AB7749" w:rsidP="00AB7749">
      <w:pPr>
        <w:autoSpaceDE w:val="0"/>
        <w:autoSpaceDN w:val="0"/>
        <w:adjustRightInd w:val="0"/>
        <w:spacing w:line="600" w:lineRule="exact"/>
        <w:ind w:firstLineChars="200" w:firstLine="640"/>
        <w:jc w:val="left"/>
        <w:rPr>
          <w:rFonts w:ascii="仿宋" w:eastAsia="仿宋" w:hAnsi="仿宋"/>
          <w:color w:val="393D40"/>
          <w:kern w:val="0"/>
          <w:sz w:val="32"/>
          <w:szCs w:val="32"/>
        </w:rPr>
      </w:pPr>
      <w:r>
        <w:rPr>
          <w:rFonts w:ascii="仿宋" w:eastAsia="仿宋" w:hAnsi="仿宋"/>
          <w:color w:val="15171C"/>
          <w:kern w:val="0"/>
          <w:sz w:val="32"/>
          <w:szCs w:val="32"/>
        </w:rPr>
        <w:t>(一)本次评选活动遵循公平、公正、科学、择优的原则</w:t>
      </w:r>
      <w:r>
        <w:rPr>
          <w:rFonts w:ascii="仿宋" w:eastAsia="仿宋" w:hAnsi="仿宋"/>
          <w:color w:val="393D40"/>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5171C"/>
          <w:kern w:val="0"/>
          <w:sz w:val="32"/>
          <w:szCs w:val="32"/>
        </w:rPr>
        <w:t>(二)本次评选活动采用综合评审的方法进行评选</w:t>
      </w:r>
      <w:r>
        <w:rPr>
          <w:rFonts w:ascii="仿宋" w:eastAsia="仿宋" w:hAnsi="仿宋"/>
          <w:color w:val="393D40"/>
          <w:kern w:val="0"/>
          <w:sz w:val="32"/>
          <w:szCs w:val="32"/>
        </w:rPr>
        <w:t>。</w:t>
      </w:r>
      <w:r>
        <w:rPr>
          <w:rFonts w:ascii="仿宋" w:eastAsia="仿宋" w:hAnsi="仿宋"/>
          <w:color w:val="15171C"/>
          <w:kern w:val="0"/>
          <w:sz w:val="32"/>
          <w:szCs w:val="32"/>
        </w:rPr>
        <w:t>评审委员会将根据本评选标准和方法，对 招标申请文件进行系统评审和比较</w:t>
      </w:r>
      <w:r>
        <w:rPr>
          <w:rFonts w:ascii="仿宋" w:eastAsia="仿宋" w:hAnsi="仿宋"/>
          <w:color w:val="393D40"/>
          <w:kern w:val="0"/>
          <w:sz w:val="32"/>
          <w:szCs w:val="32"/>
        </w:rPr>
        <w:t>。</w:t>
      </w:r>
      <w:r>
        <w:rPr>
          <w:rFonts w:ascii="仿宋" w:eastAsia="仿宋" w:hAnsi="仿宋"/>
          <w:color w:val="15171C"/>
          <w:kern w:val="0"/>
          <w:sz w:val="32"/>
          <w:szCs w:val="32"/>
        </w:rPr>
        <w:t>综合评分得分最高的单位中选。(如果评分相同</w:t>
      </w:r>
      <w:r>
        <w:rPr>
          <w:rFonts w:ascii="仿宋" w:eastAsia="仿宋" w:hAnsi="仿宋" w:hint="eastAsia"/>
          <w:color w:val="15171C"/>
          <w:kern w:val="0"/>
          <w:sz w:val="32"/>
          <w:szCs w:val="32"/>
        </w:rPr>
        <w:t>，</w:t>
      </w:r>
      <w:r>
        <w:rPr>
          <w:rFonts w:ascii="仿宋" w:eastAsia="仿宋" w:hAnsi="仿宋"/>
          <w:color w:val="15171C"/>
          <w:kern w:val="0"/>
          <w:sz w:val="32"/>
          <w:szCs w:val="32"/>
        </w:rPr>
        <w:t>以报价低的为准</w:t>
      </w:r>
      <w:r w:rsidR="00CC6A94">
        <w:rPr>
          <w:rFonts w:ascii="仿宋" w:eastAsia="仿宋" w:hAnsi="仿宋"/>
          <w:color w:val="15171C"/>
          <w:kern w:val="0"/>
          <w:sz w:val="32"/>
          <w:szCs w:val="32"/>
        </w:rPr>
        <w:t>，</w:t>
      </w:r>
      <w:r w:rsidR="00CC6A94">
        <w:rPr>
          <w:rFonts w:ascii="仿宋" w:eastAsia="仿宋" w:hAnsi="仿宋" w:hint="eastAsia"/>
          <w:color w:val="15171C"/>
          <w:kern w:val="0"/>
          <w:sz w:val="32"/>
          <w:szCs w:val="32"/>
        </w:rPr>
        <w:t>报价相同的以近2年债券发行业绩规模多的为准</w:t>
      </w:r>
      <w:r>
        <w:rPr>
          <w:rFonts w:ascii="仿宋" w:eastAsia="仿宋" w:hAnsi="仿宋"/>
          <w:color w:val="15171C"/>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06080B"/>
          <w:kern w:val="0"/>
          <w:sz w:val="32"/>
          <w:szCs w:val="32"/>
        </w:rPr>
      </w:pPr>
      <w:r>
        <w:rPr>
          <w:rFonts w:ascii="仿宋" w:eastAsia="仿宋" w:hAnsi="仿宋"/>
          <w:color w:val="06080B"/>
          <w:kern w:val="0"/>
          <w:sz w:val="32"/>
          <w:szCs w:val="32"/>
        </w:rPr>
        <w:t>二、评审与监督</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5171C"/>
          <w:kern w:val="0"/>
          <w:sz w:val="32"/>
          <w:szCs w:val="32"/>
        </w:rPr>
        <w:t>(一)评审委员会由招标人按有关规定组建，由</w:t>
      </w:r>
      <w:r w:rsidR="00CC6A94">
        <w:rPr>
          <w:rFonts w:ascii="仿宋" w:eastAsia="仿宋" w:hAnsi="仿宋" w:hint="eastAsia"/>
          <w:color w:val="15171C"/>
          <w:kern w:val="0"/>
          <w:sz w:val="32"/>
          <w:szCs w:val="32"/>
        </w:rPr>
        <w:t>单数</w:t>
      </w:r>
      <w:r>
        <w:rPr>
          <w:rFonts w:ascii="仿宋" w:eastAsia="仿宋" w:hAnsi="仿宋"/>
          <w:color w:val="15171C"/>
          <w:kern w:val="0"/>
          <w:sz w:val="32"/>
          <w:szCs w:val="32"/>
        </w:rPr>
        <w:t>组成，评选活动由相关部门负责监督。</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6181D"/>
          <w:kern w:val="0"/>
          <w:sz w:val="32"/>
          <w:szCs w:val="32"/>
        </w:rPr>
        <w:t>(二)评审委员会成员应当客观、公正地履行职责，遵守职业道德，同时应对整个 招标活动保密</w:t>
      </w:r>
      <w:r>
        <w:rPr>
          <w:rFonts w:ascii="仿宋" w:eastAsia="仿宋" w:hAnsi="仿宋"/>
          <w:color w:val="35383C"/>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三、 招标文件审查</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(一)评审委员会将审查 招标申请文件是否对 招标文件提出的所有实质性要求和条件做出了响应</w:t>
      </w:r>
      <w:r>
        <w:rPr>
          <w:rFonts w:ascii="仿宋" w:eastAsia="仿宋" w:hAnsi="仿宋"/>
          <w:color w:val="35383C"/>
          <w:kern w:val="0"/>
          <w:sz w:val="32"/>
          <w:szCs w:val="32"/>
        </w:rPr>
        <w:t>。</w:t>
      </w:r>
      <w:r>
        <w:rPr>
          <w:rFonts w:ascii="仿宋" w:eastAsia="仿宋" w:hAnsi="仿宋"/>
          <w:color w:val="16181D"/>
          <w:kern w:val="0"/>
          <w:sz w:val="32"/>
          <w:szCs w:val="32"/>
        </w:rPr>
        <w:t>未能在实质上响应的 招标申请文件，将被视为否决投标</w:t>
      </w:r>
      <w:r>
        <w:rPr>
          <w:rFonts w:ascii="仿宋" w:eastAsia="仿宋" w:hAnsi="仿宋"/>
          <w:color w:val="35383C"/>
          <w:kern w:val="0"/>
          <w:sz w:val="32"/>
          <w:szCs w:val="32"/>
        </w:rPr>
        <w:t>。</w:t>
      </w:r>
      <w:r>
        <w:rPr>
          <w:rFonts w:ascii="仿宋" w:eastAsia="仿宋" w:hAnsi="仿宋"/>
          <w:color w:val="16181D"/>
          <w:kern w:val="0"/>
          <w:sz w:val="32"/>
          <w:szCs w:val="32"/>
        </w:rPr>
        <w:t>实质上响应的 招标申请文件应该与 招标文件要求的条款、条件相符</w:t>
      </w:r>
      <w:r>
        <w:rPr>
          <w:rFonts w:ascii="仿宋" w:eastAsia="仿宋" w:hAnsi="仿宋"/>
          <w:color w:val="35383C"/>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(二)以下情况属于重大偏差:</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1. 招标申请文件、 招标申请函和法定代表人身份证明书和法定代表人授权委托书无 招标申请人法定代表人或委托代理人签字，或未</w:t>
      </w:r>
      <w:r>
        <w:rPr>
          <w:rFonts w:ascii="仿宋" w:eastAsia="仿宋" w:hAnsi="仿宋" w:hint="eastAsia"/>
          <w:color w:val="16181D"/>
          <w:kern w:val="0"/>
          <w:sz w:val="32"/>
          <w:szCs w:val="32"/>
        </w:rPr>
        <w:t>加</w:t>
      </w:r>
      <w:r>
        <w:rPr>
          <w:rFonts w:ascii="仿宋" w:eastAsia="仿宋" w:hAnsi="仿宋"/>
          <w:color w:val="16181D"/>
          <w:kern w:val="0"/>
          <w:sz w:val="32"/>
          <w:szCs w:val="32"/>
        </w:rPr>
        <w:t>盖 招标申请人公章;</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2.明显不符合国家有关法律法规、文件和标准的要求;</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lastRenderedPageBreak/>
        <w:t>3. 招标申请文件附有 招标人不能接受的条件;</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4.不符合 招标文件中规定的其他实质性要求;</w:t>
      </w:r>
    </w:p>
    <w:p w:rsidR="00AB7749" w:rsidRDefault="00AB7749" w:rsidP="00AB7749">
      <w:pPr>
        <w:autoSpaceDE w:val="0"/>
        <w:autoSpaceDN w:val="0"/>
        <w:adjustRightInd w:val="0"/>
        <w:spacing w:line="600" w:lineRule="exact"/>
        <w:ind w:firstLineChars="200" w:firstLine="640"/>
        <w:jc w:val="left"/>
        <w:rPr>
          <w:rFonts w:ascii="仿宋" w:eastAsia="仿宋" w:hAnsi="仿宋"/>
          <w:color w:val="35383C"/>
          <w:kern w:val="0"/>
          <w:sz w:val="32"/>
          <w:szCs w:val="32"/>
        </w:rPr>
      </w:pPr>
      <w:r>
        <w:rPr>
          <w:rFonts w:ascii="仿宋" w:eastAsia="仿宋" w:hAnsi="仿宋"/>
          <w:color w:val="16181D"/>
          <w:kern w:val="0"/>
          <w:sz w:val="32"/>
          <w:szCs w:val="32"/>
        </w:rPr>
        <w:t>5.其他 招标人认为 招标申请文件内容不符合 招标要求的</w:t>
      </w:r>
      <w:r>
        <w:rPr>
          <w:rFonts w:ascii="仿宋" w:eastAsia="仿宋" w:hAnsi="仿宋"/>
          <w:color w:val="35383C"/>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35383C"/>
          <w:kern w:val="0"/>
          <w:sz w:val="32"/>
          <w:szCs w:val="32"/>
        </w:rPr>
      </w:pPr>
      <w:r>
        <w:rPr>
          <w:rFonts w:ascii="仿宋" w:eastAsia="仿宋" w:hAnsi="仿宋"/>
          <w:color w:val="16181D"/>
          <w:kern w:val="0"/>
          <w:sz w:val="32"/>
          <w:szCs w:val="32"/>
        </w:rPr>
        <w:t xml:space="preserve"> 招标申请文件有上述情形之一的，视为未能对 招标文件做出实质性响应</w:t>
      </w:r>
      <w:r>
        <w:rPr>
          <w:rFonts w:ascii="仿宋" w:eastAsia="仿宋" w:hAnsi="仿宋" w:hint="eastAsia"/>
          <w:color w:val="16181D"/>
          <w:kern w:val="0"/>
          <w:sz w:val="32"/>
          <w:szCs w:val="32"/>
        </w:rPr>
        <w:t>，</w:t>
      </w:r>
      <w:r>
        <w:rPr>
          <w:rFonts w:ascii="仿宋" w:eastAsia="仿宋" w:hAnsi="仿宋"/>
          <w:color w:val="16181D"/>
          <w:kern w:val="0"/>
          <w:sz w:val="32"/>
          <w:szCs w:val="32"/>
        </w:rPr>
        <w:t xml:space="preserve"> 招标申请文件将作否决投标处理</w:t>
      </w:r>
      <w:r>
        <w:rPr>
          <w:rFonts w:ascii="仿宋" w:eastAsia="仿宋" w:hAnsi="仿宋"/>
          <w:color w:val="35383C"/>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(三)在评选过程中，评审委员会发现包括但不仅限于 招标申请人以他人名义</w:t>
      </w:r>
      <w:r>
        <w:rPr>
          <w:rFonts w:ascii="仿宋" w:eastAsia="仿宋" w:hAnsi="仿宋"/>
          <w:color w:val="35383C"/>
          <w:kern w:val="0"/>
          <w:sz w:val="32"/>
          <w:szCs w:val="32"/>
        </w:rPr>
        <w:t>参</w:t>
      </w:r>
      <w:r>
        <w:rPr>
          <w:rFonts w:ascii="仿宋" w:eastAsia="仿宋" w:hAnsi="仿宋"/>
          <w:color w:val="16181D"/>
          <w:kern w:val="0"/>
          <w:sz w:val="32"/>
          <w:szCs w:val="32"/>
        </w:rPr>
        <w:t>与 招标、串通 招标、以行贿手段谋取中选或者以其他</w:t>
      </w:r>
      <w:r>
        <w:rPr>
          <w:rFonts w:ascii="仿宋" w:eastAsia="仿宋" w:hAnsi="仿宋" w:hint="eastAsia"/>
          <w:color w:val="16181D"/>
          <w:kern w:val="0"/>
          <w:sz w:val="32"/>
          <w:szCs w:val="32"/>
        </w:rPr>
        <w:t>违法违规</w:t>
      </w:r>
      <w:r>
        <w:rPr>
          <w:rFonts w:ascii="仿宋" w:eastAsia="仿宋" w:hAnsi="仿宋"/>
          <w:color w:val="16181D"/>
          <w:kern w:val="0"/>
          <w:sz w:val="32"/>
          <w:szCs w:val="32"/>
        </w:rPr>
        <w:t>方式</w:t>
      </w:r>
      <w:r>
        <w:rPr>
          <w:rFonts w:ascii="仿宋" w:eastAsia="仿宋" w:hAnsi="仿宋"/>
          <w:color w:val="35383C"/>
          <w:kern w:val="0"/>
          <w:sz w:val="32"/>
          <w:szCs w:val="32"/>
        </w:rPr>
        <w:t>参</w:t>
      </w:r>
      <w:r>
        <w:rPr>
          <w:rFonts w:ascii="仿宋" w:eastAsia="仿宋" w:hAnsi="仿宋"/>
          <w:color w:val="16181D"/>
          <w:kern w:val="0"/>
          <w:sz w:val="32"/>
          <w:szCs w:val="32"/>
        </w:rPr>
        <w:t>与 招标的</w:t>
      </w:r>
      <w:r>
        <w:rPr>
          <w:rFonts w:ascii="仿宋" w:eastAsia="仿宋" w:hAnsi="仿宋" w:hint="eastAsia"/>
          <w:color w:val="16181D"/>
          <w:kern w:val="0"/>
          <w:sz w:val="32"/>
          <w:szCs w:val="32"/>
        </w:rPr>
        <w:t>，</w:t>
      </w:r>
      <w:r>
        <w:rPr>
          <w:rFonts w:ascii="仿宋" w:eastAsia="仿宋" w:hAnsi="仿宋"/>
          <w:color w:val="16181D"/>
          <w:kern w:val="0"/>
          <w:sz w:val="32"/>
          <w:szCs w:val="32"/>
        </w:rPr>
        <w:t>也将作否决投标处理</w:t>
      </w:r>
      <w:r>
        <w:rPr>
          <w:rFonts w:ascii="仿宋" w:eastAsia="仿宋" w:hAnsi="仿宋"/>
          <w:color w:val="35383C"/>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四、评审程序</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w:t>
      </w:r>
      <w:r>
        <w:rPr>
          <w:rFonts w:ascii="仿宋" w:eastAsia="仿宋" w:hAnsi="仿宋" w:hint="eastAsia"/>
          <w:color w:val="15171B"/>
          <w:kern w:val="0"/>
          <w:sz w:val="32"/>
          <w:szCs w:val="32"/>
        </w:rPr>
        <w:t>一</w:t>
      </w:r>
      <w:r>
        <w:rPr>
          <w:rFonts w:ascii="仿宋" w:eastAsia="仿宋" w:hAnsi="仿宋"/>
          <w:color w:val="15171B"/>
          <w:kern w:val="0"/>
          <w:sz w:val="32"/>
          <w:szCs w:val="32"/>
        </w:rPr>
        <w:t>)评审</w:t>
      </w:r>
      <w:r>
        <w:rPr>
          <w:rFonts w:ascii="仿宋" w:eastAsia="仿宋" w:hAnsi="仿宋" w:hint="eastAsia"/>
          <w:color w:val="15171B"/>
          <w:kern w:val="0"/>
          <w:sz w:val="32"/>
          <w:szCs w:val="32"/>
        </w:rPr>
        <w:t>方式</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评审委员根据</w:t>
      </w:r>
      <w:r>
        <w:rPr>
          <w:rFonts w:ascii="仿宋" w:eastAsia="仿宋" w:hAnsi="仿宋" w:hint="eastAsia"/>
          <w:color w:val="15171B"/>
          <w:kern w:val="0"/>
          <w:sz w:val="32"/>
          <w:szCs w:val="32"/>
        </w:rPr>
        <w:t>详细</w:t>
      </w:r>
      <w:r>
        <w:rPr>
          <w:rFonts w:ascii="仿宋" w:eastAsia="仿宋" w:hAnsi="仿宋"/>
          <w:color w:val="15171B"/>
          <w:kern w:val="0"/>
          <w:sz w:val="32"/>
          <w:szCs w:val="32"/>
        </w:rPr>
        <w:t>评审</w:t>
      </w:r>
      <w:r>
        <w:rPr>
          <w:rFonts w:ascii="仿宋" w:eastAsia="仿宋" w:hAnsi="仿宋" w:hint="eastAsia"/>
          <w:color w:val="15171B"/>
          <w:kern w:val="0"/>
          <w:sz w:val="32"/>
          <w:szCs w:val="32"/>
        </w:rPr>
        <w:t>表</w:t>
      </w:r>
      <w:r>
        <w:rPr>
          <w:rFonts w:ascii="仿宋" w:eastAsia="仿宋" w:hAnsi="仿宋"/>
          <w:color w:val="15171B"/>
          <w:kern w:val="0"/>
          <w:sz w:val="32"/>
          <w:szCs w:val="32"/>
        </w:rPr>
        <w:t>的标准进行评审</w:t>
      </w:r>
      <w:r>
        <w:rPr>
          <w:rFonts w:ascii="仿宋" w:eastAsia="仿宋" w:hAnsi="仿宋" w:hint="eastAsia"/>
          <w:color w:val="15171B"/>
          <w:kern w:val="0"/>
          <w:sz w:val="32"/>
          <w:szCs w:val="32"/>
        </w:rPr>
        <w:t>，以</w:t>
      </w:r>
      <w:r>
        <w:rPr>
          <w:rFonts w:ascii="仿宋" w:eastAsia="仿宋" w:hAnsi="仿宋"/>
          <w:color w:val="15171B"/>
          <w:kern w:val="0"/>
          <w:sz w:val="32"/>
          <w:szCs w:val="32"/>
        </w:rPr>
        <w:t>最终得分高低推荐中选人</w:t>
      </w:r>
      <w:r>
        <w:rPr>
          <w:rFonts w:ascii="仿宋" w:eastAsia="仿宋" w:hAnsi="仿宋"/>
          <w:color w:val="393C40"/>
          <w:kern w:val="0"/>
          <w:sz w:val="32"/>
          <w:szCs w:val="32"/>
        </w:rPr>
        <w:t>。</w:t>
      </w:r>
      <w:r>
        <w:rPr>
          <w:rFonts w:ascii="仿宋" w:eastAsia="仿宋" w:hAnsi="仿宋"/>
          <w:color w:val="15171B"/>
          <w:kern w:val="0"/>
          <w:sz w:val="32"/>
          <w:szCs w:val="32"/>
        </w:rPr>
        <w:t>其中</w:t>
      </w:r>
      <w:r>
        <w:rPr>
          <w:rFonts w:ascii="仿宋" w:eastAsia="仿宋" w:hAnsi="仿宋" w:hint="eastAsia"/>
          <w:color w:val="15171B"/>
          <w:kern w:val="0"/>
          <w:sz w:val="32"/>
          <w:szCs w:val="32"/>
        </w:rPr>
        <w:t>，</w:t>
      </w:r>
      <w:r>
        <w:rPr>
          <w:rFonts w:ascii="仿宋" w:eastAsia="仿宋" w:hAnsi="仿宋"/>
          <w:color w:val="15171B"/>
          <w:kern w:val="0"/>
          <w:sz w:val="32"/>
          <w:szCs w:val="32"/>
        </w:rPr>
        <w:t>各考核项目的权重及分值设置见详细评审表。经评审综合得分相等的</w:t>
      </w:r>
      <w:r>
        <w:rPr>
          <w:rFonts w:ascii="仿宋" w:eastAsia="仿宋" w:hAnsi="仿宋" w:hint="eastAsia"/>
          <w:color w:val="15171B"/>
          <w:kern w:val="0"/>
          <w:sz w:val="32"/>
          <w:szCs w:val="32"/>
        </w:rPr>
        <w:t>，</w:t>
      </w:r>
      <w:r>
        <w:rPr>
          <w:rFonts w:ascii="仿宋" w:eastAsia="仿宋" w:hAnsi="仿宋"/>
          <w:color w:val="15171B"/>
          <w:kern w:val="0"/>
          <w:sz w:val="32"/>
          <w:szCs w:val="32"/>
        </w:rPr>
        <w:t>以报价低者中选，如仍然相同，再依据 招标申请人</w:t>
      </w:r>
      <w:r w:rsidR="009B4052">
        <w:rPr>
          <w:rFonts w:ascii="仿宋" w:eastAsia="仿宋" w:hAnsi="仿宋" w:hint="eastAsia"/>
          <w:color w:val="15171B"/>
          <w:kern w:val="0"/>
          <w:sz w:val="32"/>
          <w:szCs w:val="32"/>
        </w:rPr>
        <w:t>近2年内债券发行业绩规模多的中选</w:t>
      </w:r>
      <w:r>
        <w:rPr>
          <w:rFonts w:ascii="仿宋" w:eastAsia="仿宋" w:hAnsi="仿宋"/>
          <w:color w:val="393C40"/>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w:t>
      </w:r>
      <w:r>
        <w:rPr>
          <w:rFonts w:ascii="仿宋" w:eastAsia="仿宋" w:hAnsi="仿宋" w:hint="eastAsia"/>
          <w:color w:val="15171B"/>
          <w:kern w:val="0"/>
          <w:sz w:val="32"/>
          <w:szCs w:val="32"/>
        </w:rPr>
        <w:t>二</w:t>
      </w:r>
      <w:r>
        <w:rPr>
          <w:rFonts w:ascii="仿宋" w:eastAsia="仿宋" w:hAnsi="仿宋"/>
          <w:color w:val="15171B"/>
          <w:kern w:val="0"/>
          <w:sz w:val="32"/>
          <w:szCs w:val="32"/>
        </w:rPr>
        <w:t>)评审要求</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1.评分时，遵循以下计分规则:</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评分计算保留至小数点后两位;</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2.评审委员会成员采用记名评分的方式，在评分表中的任何改写处、均必须由该评分人员小签;</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3.评选</w:t>
      </w:r>
      <w:r>
        <w:rPr>
          <w:rFonts w:ascii="仿宋" w:eastAsia="仿宋" w:hAnsi="仿宋" w:hint="eastAsia"/>
          <w:color w:val="15171B"/>
          <w:kern w:val="0"/>
          <w:sz w:val="32"/>
          <w:szCs w:val="32"/>
        </w:rPr>
        <w:t>结果</w:t>
      </w:r>
      <w:r>
        <w:rPr>
          <w:rFonts w:ascii="仿宋" w:eastAsia="仿宋" w:hAnsi="仿宋"/>
          <w:color w:val="15171B"/>
          <w:kern w:val="0"/>
          <w:sz w:val="32"/>
          <w:szCs w:val="32"/>
        </w:rPr>
        <w:t>由评审委员会全体成员签字</w:t>
      </w:r>
      <w:r>
        <w:rPr>
          <w:rFonts w:ascii="仿宋" w:eastAsia="仿宋" w:hAnsi="仿宋"/>
          <w:color w:val="393C40"/>
          <w:kern w:val="0"/>
          <w:sz w:val="32"/>
          <w:szCs w:val="32"/>
        </w:rPr>
        <w:t>。</w:t>
      </w:r>
    </w:p>
    <w:p w:rsidR="00AB7749" w:rsidRDefault="00AB7749" w:rsidP="00AB7749">
      <w:pPr>
        <w:pStyle w:val="CM22"/>
        <w:pageBreakBefore/>
        <w:spacing w:line="360" w:lineRule="auto"/>
        <w:ind w:rightChars="-100" w:right="-210" w:firstLineChars="200" w:firstLine="883"/>
        <w:jc w:val="both"/>
        <w:rPr>
          <w:rFonts w:ascii="Times New Roman" w:eastAsia="宋体" w:hAnsi="Times New Roman"/>
          <w:b/>
          <w:color w:val="020304"/>
          <w:sz w:val="44"/>
          <w:szCs w:val="44"/>
        </w:rPr>
      </w:pPr>
      <w:r>
        <w:rPr>
          <w:rFonts w:ascii="Times New Roman" w:eastAsia="宋体" w:hAnsi="Times New Roman" w:hint="eastAsia"/>
          <w:b/>
          <w:color w:val="020304"/>
          <w:sz w:val="44"/>
          <w:szCs w:val="44"/>
        </w:rPr>
        <w:lastRenderedPageBreak/>
        <w:t xml:space="preserve">            </w:t>
      </w:r>
      <w:r>
        <w:rPr>
          <w:rFonts w:ascii="Times New Roman" w:eastAsia="宋体" w:hAnsi="Times New Roman" w:hint="eastAsia"/>
          <w:b/>
          <w:color w:val="020304"/>
          <w:sz w:val="44"/>
          <w:szCs w:val="44"/>
        </w:rPr>
        <w:t>详细评审表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2268"/>
        <w:gridCol w:w="4084"/>
        <w:gridCol w:w="928"/>
      </w:tblGrid>
      <w:tr w:rsidR="00AB7749" w:rsidTr="000A6B63">
        <w:trPr>
          <w:trHeight w:val="586"/>
        </w:trPr>
        <w:tc>
          <w:tcPr>
            <w:tcW w:w="1242" w:type="dxa"/>
            <w:vAlign w:val="center"/>
          </w:tcPr>
          <w:p w:rsidR="00AB7749" w:rsidRDefault="00AB7749" w:rsidP="000A6B63">
            <w:pPr>
              <w:pStyle w:val="Default"/>
              <w:jc w:val="center"/>
              <w:rPr>
                <w:rFonts w:ascii="仿宋" w:eastAsia="仿宋" w:hAnsi="仿宋" w:cs="Times New Roman"/>
                <w:color w:val="35383D"/>
              </w:rPr>
            </w:pPr>
            <w:r>
              <w:rPr>
                <w:rFonts w:ascii="仿宋" w:eastAsia="仿宋" w:hAnsi="仿宋" w:cs="Times New Roman" w:hint="eastAsia"/>
                <w:color w:val="35383D"/>
              </w:rPr>
              <w:t>序号</w:t>
            </w:r>
          </w:p>
        </w:tc>
        <w:tc>
          <w:tcPr>
            <w:tcW w:w="2268" w:type="dxa"/>
            <w:vAlign w:val="center"/>
          </w:tcPr>
          <w:p w:rsidR="00AB7749" w:rsidRDefault="00AB7749" w:rsidP="000A6B63">
            <w:pPr>
              <w:pStyle w:val="Default"/>
              <w:rPr>
                <w:rFonts w:ascii="仿宋" w:eastAsia="仿宋" w:hAnsi="仿宋" w:cs="Times New Roman"/>
                <w:color w:val="35383D"/>
              </w:rPr>
            </w:pPr>
            <w:r>
              <w:rPr>
                <w:rFonts w:ascii="仿宋" w:eastAsia="仿宋" w:hAnsi="仿宋" w:cs="Times New Roman" w:hint="eastAsia"/>
                <w:color w:val="35383D"/>
              </w:rPr>
              <w:t>项目</w:t>
            </w:r>
          </w:p>
        </w:tc>
        <w:tc>
          <w:tcPr>
            <w:tcW w:w="4084" w:type="dxa"/>
            <w:vAlign w:val="center"/>
          </w:tcPr>
          <w:p w:rsidR="00AB7749" w:rsidRDefault="00AB7749" w:rsidP="000A6B63">
            <w:pPr>
              <w:pStyle w:val="Default"/>
              <w:rPr>
                <w:rFonts w:ascii="仿宋" w:eastAsia="仿宋" w:hAnsi="仿宋" w:cs="Times New Roman"/>
                <w:color w:val="35383D"/>
              </w:rPr>
            </w:pPr>
            <w:r>
              <w:rPr>
                <w:rFonts w:ascii="仿宋" w:eastAsia="仿宋" w:hAnsi="仿宋" w:cs="Times New Roman" w:hint="eastAsia"/>
                <w:color w:val="24282C"/>
              </w:rPr>
              <w:t>评分标准</w:t>
            </w:r>
            <w:r>
              <w:rPr>
                <w:rFonts w:ascii="仿宋" w:eastAsia="仿宋" w:hAnsi="仿宋" w:cs="Times New Roman" w:hint="eastAsia"/>
                <w:color w:val="040506"/>
              </w:rPr>
              <w:t>、</w:t>
            </w:r>
            <w:r>
              <w:rPr>
                <w:rFonts w:ascii="仿宋" w:eastAsia="仿宋" w:hAnsi="仿宋" w:cs="Times New Roman" w:hint="eastAsia"/>
                <w:color w:val="35383D"/>
              </w:rPr>
              <w:t>依据</w:t>
            </w:r>
          </w:p>
        </w:tc>
        <w:tc>
          <w:tcPr>
            <w:tcW w:w="928" w:type="dxa"/>
          </w:tcPr>
          <w:p w:rsidR="00AB7749" w:rsidRDefault="00AB7749" w:rsidP="000A6B63">
            <w:pPr>
              <w:pStyle w:val="Default"/>
              <w:rPr>
                <w:rFonts w:ascii="仿宋" w:eastAsia="仿宋" w:hAnsi="仿宋" w:cs="Times New Roman"/>
                <w:color w:val="24282C"/>
              </w:rPr>
            </w:pPr>
            <w:r>
              <w:rPr>
                <w:rFonts w:ascii="仿宋" w:eastAsia="仿宋" w:hAnsi="仿宋" w:cs="Times New Roman" w:hint="eastAsia"/>
                <w:color w:val="24282C"/>
              </w:rPr>
              <w:t>标准分</w:t>
            </w:r>
          </w:p>
        </w:tc>
      </w:tr>
      <w:tr w:rsidR="00AB7749" w:rsidRPr="00CA47E4" w:rsidTr="000A6B63">
        <w:trPr>
          <w:trHeight w:val="940"/>
        </w:trPr>
        <w:tc>
          <w:tcPr>
            <w:tcW w:w="1242" w:type="dxa"/>
            <w:vAlign w:val="center"/>
          </w:tcPr>
          <w:p w:rsidR="00AB7749" w:rsidRPr="00CA47E4" w:rsidRDefault="00AB7749" w:rsidP="000A6B63">
            <w:pPr>
              <w:pStyle w:val="Default"/>
              <w:jc w:val="center"/>
              <w:rPr>
                <w:rFonts w:ascii="仿宋" w:eastAsia="仿宋" w:hAnsi="仿宋" w:cs="Times New Roman"/>
                <w:color w:val="auto"/>
              </w:rPr>
            </w:pPr>
            <w:r w:rsidRPr="00CA47E4">
              <w:rPr>
                <w:rFonts w:ascii="仿宋" w:eastAsia="仿宋" w:hAnsi="仿宋" w:cs="Times New Roman" w:hint="eastAsia"/>
                <w:color w:val="auto"/>
              </w:rPr>
              <w:t>1</w:t>
            </w:r>
          </w:p>
        </w:tc>
        <w:tc>
          <w:tcPr>
            <w:tcW w:w="2268" w:type="dxa"/>
            <w:vAlign w:val="center"/>
          </w:tcPr>
          <w:p w:rsidR="00AB7749" w:rsidRPr="00CA47E4" w:rsidRDefault="00AB7749" w:rsidP="009B27A6">
            <w:pPr>
              <w:pStyle w:val="Default"/>
              <w:rPr>
                <w:rFonts w:ascii="仿宋" w:eastAsia="仿宋" w:hAnsi="仿宋" w:cs="Times New Roman"/>
                <w:color w:val="auto"/>
              </w:rPr>
            </w:pPr>
            <w:r w:rsidRPr="00CA47E4">
              <w:rPr>
                <w:rFonts w:ascii="仿宋" w:eastAsia="仿宋" w:hAnsi="仿宋" w:cs="Times New Roman" w:hint="eastAsia"/>
                <w:color w:val="auto"/>
              </w:rPr>
              <w:t>承销费率</w:t>
            </w:r>
            <w:r w:rsidR="009B4052" w:rsidRPr="00CA47E4">
              <w:rPr>
                <w:rFonts w:ascii="仿宋" w:eastAsia="仿宋" w:hAnsi="仿宋" w:cs="Times New Roman" w:hint="eastAsia"/>
                <w:color w:val="auto"/>
              </w:rPr>
              <w:t>（只能报年化费率</w:t>
            </w:r>
            <w:r w:rsidR="009B27A6" w:rsidRPr="00CA47E4">
              <w:rPr>
                <w:rFonts w:ascii="仿宋" w:eastAsia="仿宋" w:hAnsi="仿宋" w:cs="Times New Roman" w:hint="eastAsia"/>
                <w:color w:val="auto"/>
              </w:rPr>
              <w:t>）</w:t>
            </w:r>
          </w:p>
        </w:tc>
        <w:tc>
          <w:tcPr>
            <w:tcW w:w="4084" w:type="dxa"/>
          </w:tcPr>
          <w:p w:rsidR="00AB7749" w:rsidRPr="00CA47E4" w:rsidRDefault="00AB7749" w:rsidP="009B4052">
            <w:pPr>
              <w:pStyle w:val="Default"/>
              <w:rPr>
                <w:rFonts w:ascii="仿宋" w:eastAsia="仿宋" w:hAnsi="仿宋" w:cs="Times New Roman"/>
                <w:color w:val="auto"/>
              </w:rPr>
            </w:pPr>
            <w:r w:rsidRPr="00CA47E4">
              <w:rPr>
                <w:rFonts w:ascii="仿宋" w:eastAsia="仿宋" w:hAnsi="仿宋" w:cs="Times New Roman" w:hint="eastAsia"/>
                <w:color w:val="auto"/>
              </w:rPr>
              <w:t>报价最高控制价</w:t>
            </w:r>
            <w:r w:rsidR="00CA47E4" w:rsidRPr="00CA47E4">
              <w:rPr>
                <w:rFonts w:ascii="仿宋" w:eastAsia="仿宋" w:hAnsi="仿宋" w:cs="Times New Roman" w:hint="eastAsia"/>
                <w:color w:val="auto"/>
              </w:rPr>
              <w:t>：</w:t>
            </w:r>
            <w:r w:rsidRPr="00CA47E4">
              <w:rPr>
                <w:rFonts w:ascii="仿宋" w:eastAsia="仿宋" w:hAnsi="仿宋" w:cs="Times New Roman" w:hint="eastAsia"/>
                <w:color w:val="auto"/>
              </w:rPr>
              <w:t>1年期为年化0.5%</w:t>
            </w:r>
            <w:r w:rsidR="009B4052" w:rsidRPr="00CA47E4">
              <w:rPr>
                <w:rFonts w:ascii="仿宋" w:eastAsia="仿宋" w:hAnsi="仿宋" w:cs="Times New Roman" w:hint="eastAsia"/>
                <w:color w:val="auto"/>
              </w:rPr>
              <w:t>（含），中长期</w:t>
            </w:r>
            <w:r w:rsidR="00CA47E4" w:rsidRPr="00CA47E4">
              <w:rPr>
                <w:rFonts w:ascii="仿宋" w:eastAsia="仿宋" w:hAnsi="仿宋" w:cs="Times New Roman" w:hint="eastAsia"/>
                <w:color w:val="auto"/>
              </w:rPr>
              <w:t>（3年）</w:t>
            </w:r>
            <w:r w:rsidR="009B4052" w:rsidRPr="00CA47E4">
              <w:rPr>
                <w:rFonts w:ascii="仿宋" w:eastAsia="仿宋" w:hAnsi="仿宋" w:cs="Times New Roman" w:hint="eastAsia"/>
                <w:color w:val="auto"/>
              </w:rPr>
              <w:t>为年化</w:t>
            </w:r>
            <w:r w:rsidRPr="00CA47E4">
              <w:rPr>
                <w:rFonts w:ascii="仿宋" w:eastAsia="仿宋" w:hAnsi="仿宋" w:cs="Times New Roman" w:hint="eastAsia"/>
                <w:color w:val="auto"/>
              </w:rPr>
              <w:t>0.35%（含）。1年期内每下降0.01%得1分，满分10分；中长期每下降0.01%得2分，满分20分。</w:t>
            </w:r>
          </w:p>
        </w:tc>
        <w:tc>
          <w:tcPr>
            <w:tcW w:w="928" w:type="dxa"/>
            <w:vAlign w:val="center"/>
          </w:tcPr>
          <w:p w:rsidR="00AB7749" w:rsidRPr="00CA47E4" w:rsidRDefault="00AB7749" w:rsidP="000A6B63">
            <w:pPr>
              <w:pStyle w:val="Default"/>
              <w:jc w:val="both"/>
              <w:rPr>
                <w:rFonts w:ascii="仿宋" w:eastAsia="仿宋" w:hAnsi="仿宋" w:cs="Times New Roman"/>
                <w:color w:val="auto"/>
                <w:highlight w:val="yellow"/>
              </w:rPr>
            </w:pPr>
            <w:r w:rsidRPr="00CA47E4">
              <w:rPr>
                <w:rFonts w:ascii="仿宋" w:eastAsia="仿宋" w:hAnsi="仿宋" w:cs="Times New Roman" w:hint="eastAsia"/>
                <w:color w:val="auto"/>
              </w:rPr>
              <w:t>30分</w:t>
            </w:r>
          </w:p>
        </w:tc>
      </w:tr>
      <w:tr w:rsidR="00AB7749" w:rsidRPr="00CA47E4" w:rsidTr="000A6B63">
        <w:trPr>
          <w:trHeight w:val="940"/>
        </w:trPr>
        <w:tc>
          <w:tcPr>
            <w:tcW w:w="1242" w:type="dxa"/>
            <w:vAlign w:val="center"/>
          </w:tcPr>
          <w:p w:rsidR="00AB7749" w:rsidRPr="00CA47E4" w:rsidRDefault="00AB7749" w:rsidP="000A6B63">
            <w:pPr>
              <w:pStyle w:val="Default"/>
              <w:jc w:val="center"/>
              <w:rPr>
                <w:rFonts w:ascii="仿宋" w:eastAsia="仿宋" w:hAnsi="仿宋" w:cs="Times New Roman"/>
                <w:color w:val="auto"/>
              </w:rPr>
            </w:pPr>
            <w:r w:rsidRPr="00CA47E4">
              <w:rPr>
                <w:rFonts w:ascii="仿宋" w:eastAsia="仿宋" w:hAnsi="仿宋" w:cs="Times New Roman" w:hint="eastAsia"/>
                <w:color w:val="auto"/>
              </w:rPr>
              <w:t>2</w:t>
            </w:r>
          </w:p>
        </w:tc>
        <w:tc>
          <w:tcPr>
            <w:tcW w:w="2268" w:type="dxa"/>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color w:val="auto"/>
              </w:rPr>
              <w:t>2016</w:t>
            </w:r>
            <w:r w:rsidRPr="00CA47E4">
              <w:rPr>
                <w:rFonts w:ascii="仿宋" w:eastAsia="仿宋" w:hAnsi="仿宋" w:cs="Times New Roman" w:hint="eastAsia"/>
                <w:color w:val="auto"/>
              </w:rPr>
              <w:t>年初至今投标人作为独家全球协调人为国际主体评级</w:t>
            </w:r>
            <w:r w:rsidRPr="00CA47E4">
              <w:rPr>
                <w:rFonts w:ascii="仿宋" w:eastAsia="仿宋" w:hAnsi="仿宋" w:cs="Times New Roman"/>
                <w:color w:val="auto"/>
              </w:rPr>
              <w:t>BBB+</w:t>
            </w:r>
            <w:r w:rsidRPr="00CA47E4">
              <w:rPr>
                <w:rFonts w:ascii="仿宋" w:eastAsia="仿宋" w:hAnsi="仿宋" w:cs="Times New Roman" w:hint="eastAsia"/>
                <w:color w:val="auto"/>
              </w:rPr>
              <w:t>及以上的全国地方国有企业完成境外美元债券发行的经验及承销规模</w:t>
            </w:r>
          </w:p>
        </w:tc>
        <w:tc>
          <w:tcPr>
            <w:tcW w:w="4084" w:type="dxa"/>
            <w:vAlign w:val="center"/>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hint="eastAsia"/>
                <w:color w:val="auto"/>
              </w:rPr>
              <w:t>承销规模20亿美元（含）以上得20分</w:t>
            </w:r>
          </w:p>
          <w:p w:rsidR="00AB7749" w:rsidRPr="00CA47E4" w:rsidRDefault="00AB7749" w:rsidP="009B27A6">
            <w:pPr>
              <w:pStyle w:val="Default"/>
              <w:jc w:val="both"/>
              <w:rPr>
                <w:rFonts w:ascii="仿宋" w:eastAsia="仿宋" w:hAnsi="仿宋" w:cs="Times New Roman"/>
                <w:color w:val="auto"/>
              </w:rPr>
            </w:pPr>
            <w:r w:rsidRPr="00CA47E4">
              <w:rPr>
                <w:rFonts w:ascii="仿宋" w:eastAsia="仿宋" w:hAnsi="仿宋" w:cs="Times New Roman" w:hint="eastAsia"/>
                <w:color w:val="auto"/>
              </w:rPr>
              <w:t>承销规模每下降1亿美元减去1分</w:t>
            </w:r>
            <w:r w:rsidR="009B27A6" w:rsidRPr="00CA47E4">
              <w:rPr>
                <w:rFonts w:ascii="仿宋" w:eastAsia="仿宋" w:hAnsi="仿宋" w:cs="Times New Roman" w:hint="eastAsia"/>
                <w:color w:val="auto"/>
              </w:rPr>
              <w:t>（按照四舍五入计算得分）</w:t>
            </w:r>
          </w:p>
        </w:tc>
        <w:tc>
          <w:tcPr>
            <w:tcW w:w="928" w:type="dxa"/>
            <w:vAlign w:val="center"/>
          </w:tcPr>
          <w:p w:rsidR="00AB7749" w:rsidRPr="00CA47E4" w:rsidRDefault="00AB7749" w:rsidP="000A6B63">
            <w:pPr>
              <w:pStyle w:val="Default"/>
              <w:jc w:val="both"/>
              <w:rPr>
                <w:rFonts w:ascii="仿宋" w:eastAsia="仿宋" w:hAnsi="仿宋" w:cs="Times New Roman"/>
                <w:color w:val="auto"/>
                <w:highlight w:val="yellow"/>
              </w:rPr>
            </w:pPr>
            <w:r w:rsidRPr="00CA47E4">
              <w:rPr>
                <w:rFonts w:ascii="仿宋" w:eastAsia="仿宋" w:hAnsi="仿宋" w:cs="Times New Roman" w:hint="eastAsia"/>
                <w:color w:val="auto"/>
              </w:rPr>
              <w:t>20分</w:t>
            </w:r>
          </w:p>
        </w:tc>
      </w:tr>
      <w:tr w:rsidR="00AB7749" w:rsidRPr="00CA47E4" w:rsidTr="000A6B63">
        <w:trPr>
          <w:trHeight w:val="940"/>
        </w:trPr>
        <w:tc>
          <w:tcPr>
            <w:tcW w:w="1242" w:type="dxa"/>
            <w:vAlign w:val="center"/>
          </w:tcPr>
          <w:p w:rsidR="00AB7749" w:rsidRPr="00CA47E4" w:rsidRDefault="00AB7749" w:rsidP="000A6B63">
            <w:pPr>
              <w:pStyle w:val="Default"/>
              <w:jc w:val="center"/>
              <w:rPr>
                <w:rFonts w:ascii="仿宋" w:eastAsia="仿宋" w:hAnsi="仿宋" w:cs="Times New Roman"/>
                <w:color w:val="auto"/>
              </w:rPr>
            </w:pPr>
            <w:r w:rsidRPr="00CA47E4">
              <w:rPr>
                <w:rFonts w:ascii="仿宋" w:eastAsia="仿宋" w:hAnsi="仿宋" w:cs="Times New Roman" w:hint="eastAsia"/>
                <w:color w:val="auto"/>
              </w:rPr>
              <w:t>3</w:t>
            </w:r>
          </w:p>
        </w:tc>
        <w:tc>
          <w:tcPr>
            <w:tcW w:w="2268" w:type="dxa"/>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color w:val="auto"/>
              </w:rPr>
              <w:t>2016</w:t>
            </w:r>
            <w:r w:rsidRPr="00CA47E4">
              <w:rPr>
                <w:rFonts w:ascii="仿宋" w:eastAsia="仿宋" w:hAnsi="仿宋" w:cs="Times New Roman" w:hint="eastAsia"/>
                <w:color w:val="auto"/>
              </w:rPr>
              <w:t>年初至今投标人作为全球协调人为国际主体评级</w:t>
            </w:r>
            <w:r w:rsidRPr="00CA47E4">
              <w:rPr>
                <w:rFonts w:ascii="仿宋" w:eastAsia="仿宋" w:hAnsi="仿宋" w:cs="Times New Roman"/>
                <w:color w:val="auto"/>
              </w:rPr>
              <w:t>BBB+</w:t>
            </w:r>
            <w:r w:rsidRPr="00CA47E4">
              <w:rPr>
                <w:rFonts w:ascii="仿宋" w:eastAsia="仿宋" w:hAnsi="仿宋" w:cs="Times New Roman" w:hint="eastAsia"/>
                <w:color w:val="auto"/>
              </w:rPr>
              <w:t>及以上的全国地方国有企业成功发行境外美元债券的支数</w:t>
            </w:r>
          </w:p>
        </w:tc>
        <w:tc>
          <w:tcPr>
            <w:tcW w:w="4084" w:type="dxa"/>
            <w:vAlign w:val="center"/>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hint="eastAsia"/>
                <w:color w:val="auto"/>
              </w:rPr>
              <w:t>成功发行15支及以上得10分，每减少一家减去1分。</w:t>
            </w:r>
          </w:p>
        </w:tc>
        <w:tc>
          <w:tcPr>
            <w:tcW w:w="928" w:type="dxa"/>
            <w:vAlign w:val="center"/>
          </w:tcPr>
          <w:p w:rsidR="00AB7749" w:rsidRPr="00CA47E4" w:rsidRDefault="00AB7749" w:rsidP="000A6B63">
            <w:pPr>
              <w:pStyle w:val="Default"/>
              <w:jc w:val="both"/>
              <w:rPr>
                <w:rFonts w:ascii="仿宋" w:eastAsia="仿宋" w:hAnsi="仿宋" w:cs="Times New Roman"/>
                <w:color w:val="auto"/>
                <w:highlight w:val="yellow"/>
              </w:rPr>
            </w:pPr>
            <w:r w:rsidRPr="00CA47E4">
              <w:rPr>
                <w:rFonts w:ascii="仿宋" w:eastAsia="仿宋" w:hAnsi="仿宋" w:cs="Times New Roman" w:hint="eastAsia"/>
                <w:color w:val="auto"/>
              </w:rPr>
              <w:t>10分</w:t>
            </w:r>
          </w:p>
        </w:tc>
      </w:tr>
      <w:tr w:rsidR="00AB7749" w:rsidRPr="00CA47E4" w:rsidTr="000A6B63">
        <w:trPr>
          <w:trHeight w:val="940"/>
        </w:trPr>
        <w:tc>
          <w:tcPr>
            <w:tcW w:w="1242" w:type="dxa"/>
            <w:vAlign w:val="center"/>
          </w:tcPr>
          <w:p w:rsidR="00AB7749" w:rsidRPr="00CA47E4" w:rsidRDefault="00AB7749" w:rsidP="000A6B63">
            <w:pPr>
              <w:pStyle w:val="Default"/>
              <w:jc w:val="center"/>
              <w:rPr>
                <w:rFonts w:ascii="仿宋" w:eastAsia="仿宋" w:hAnsi="仿宋" w:cs="Times New Roman"/>
                <w:color w:val="auto"/>
              </w:rPr>
            </w:pPr>
            <w:r w:rsidRPr="00CA47E4">
              <w:rPr>
                <w:rFonts w:ascii="仿宋" w:eastAsia="仿宋" w:hAnsi="仿宋" w:cs="Times New Roman" w:hint="eastAsia"/>
                <w:color w:val="auto"/>
              </w:rPr>
              <w:t>4</w:t>
            </w:r>
          </w:p>
        </w:tc>
        <w:tc>
          <w:tcPr>
            <w:tcW w:w="2268" w:type="dxa"/>
            <w:vAlign w:val="center"/>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hint="eastAsia"/>
                <w:color w:val="auto"/>
              </w:rPr>
              <w:t>投标人的监管沟通能力</w:t>
            </w:r>
          </w:p>
        </w:tc>
        <w:tc>
          <w:tcPr>
            <w:tcW w:w="4084" w:type="dxa"/>
          </w:tcPr>
          <w:p w:rsidR="00AB7749" w:rsidRPr="00CA47E4" w:rsidRDefault="00AB7749" w:rsidP="000D1C08">
            <w:pPr>
              <w:pStyle w:val="Default"/>
              <w:rPr>
                <w:rFonts w:ascii="仿宋" w:eastAsia="仿宋" w:hAnsi="仿宋" w:cs="Times New Roman"/>
                <w:color w:val="auto"/>
              </w:rPr>
            </w:pPr>
            <w:r w:rsidRPr="00CA47E4">
              <w:rPr>
                <w:rFonts w:ascii="仿宋" w:eastAsia="仿宋" w:hAnsi="仿宋" w:cs="Times New Roman" w:hint="eastAsia"/>
                <w:color w:val="auto"/>
              </w:rPr>
              <w:t>投标人内部设有专职监管沟通部门，具有为项目在监管沟通过程中提供支持和协助的能力，并有相关成功案例得5分，没有的不得分。</w:t>
            </w:r>
          </w:p>
        </w:tc>
        <w:tc>
          <w:tcPr>
            <w:tcW w:w="928" w:type="dxa"/>
            <w:vAlign w:val="center"/>
          </w:tcPr>
          <w:p w:rsidR="00AB7749" w:rsidRPr="00CA47E4" w:rsidRDefault="00AB7749" w:rsidP="000A6B63">
            <w:pPr>
              <w:pStyle w:val="Default"/>
              <w:jc w:val="both"/>
              <w:rPr>
                <w:rFonts w:ascii="仿宋" w:eastAsia="仿宋" w:hAnsi="仿宋" w:cs="Times New Roman"/>
                <w:color w:val="auto"/>
                <w:highlight w:val="yellow"/>
              </w:rPr>
            </w:pPr>
            <w:r w:rsidRPr="00CA47E4">
              <w:rPr>
                <w:rFonts w:ascii="仿宋" w:eastAsia="仿宋" w:hAnsi="仿宋" w:cs="Times New Roman" w:hint="eastAsia"/>
                <w:color w:val="auto"/>
              </w:rPr>
              <w:t>5分</w:t>
            </w:r>
          </w:p>
        </w:tc>
      </w:tr>
      <w:tr w:rsidR="00AB7749" w:rsidRPr="00CA47E4" w:rsidTr="000A6B63">
        <w:trPr>
          <w:trHeight w:val="1241"/>
        </w:trPr>
        <w:tc>
          <w:tcPr>
            <w:tcW w:w="1242" w:type="dxa"/>
            <w:vAlign w:val="center"/>
          </w:tcPr>
          <w:p w:rsidR="00AB7749" w:rsidRPr="00CA47E4" w:rsidRDefault="00AB7749" w:rsidP="000A6B63">
            <w:pPr>
              <w:pStyle w:val="Default"/>
              <w:jc w:val="center"/>
              <w:rPr>
                <w:rFonts w:ascii="仿宋" w:eastAsia="仿宋" w:hAnsi="仿宋" w:cs="Times New Roman"/>
                <w:color w:val="auto"/>
              </w:rPr>
            </w:pPr>
            <w:r w:rsidRPr="00CA47E4">
              <w:rPr>
                <w:rFonts w:ascii="仿宋" w:eastAsia="仿宋" w:hAnsi="仿宋" w:cs="Times New Roman" w:hint="eastAsia"/>
                <w:color w:val="auto"/>
              </w:rPr>
              <w:t>5</w:t>
            </w:r>
          </w:p>
        </w:tc>
        <w:tc>
          <w:tcPr>
            <w:tcW w:w="2268" w:type="dxa"/>
            <w:vAlign w:val="center"/>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hint="eastAsia"/>
                <w:color w:val="auto"/>
              </w:rPr>
              <w:t>投标人提供国际评级顾问服务的能力</w:t>
            </w:r>
          </w:p>
        </w:tc>
        <w:tc>
          <w:tcPr>
            <w:tcW w:w="4084" w:type="dxa"/>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hint="eastAsia"/>
                <w:color w:val="auto"/>
              </w:rPr>
              <w:t>（</w:t>
            </w:r>
            <w:r w:rsidRPr="00CA47E4">
              <w:rPr>
                <w:rFonts w:ascii="仿宋" w:eastAsia="仿宋" w:hAnsi="仿宋" w:cs="Times New Roman"/>
                <w:color w:val="auto"/>
              </w:rPr>
              <w:t>1</w:t>
            </w:r>
            <w:r w:rsidRPr="00CA47E4">
              <w:rPr>
                <w:rFonts w:ascii="仿宋" w:eastAsia="仿宋" w:hAnsi="仿宋" w:cs="Times New Roman" w:hint="eastAsia"/>
                <w:color w:val="auto"/>
              </w:rPr>
              <w:t>）投标人专业评级顾问（具有国际评级机构的工作经验）多于或等于2人：</w:t>
            </w:r>
            <w:r w:rsidRPr="00CA47E4">
              <w:rPr>
                <w:rFonts w:ascii="仿宋" w:eastAsia="仿宋" w:hAnsi="仿宋" w:cs="Times New Roman"/>
                <w:color w:val="auto"/>
              </w:rPr>
              <w:t>2</w:t>
            </w:r>
            <w:r w:rsidRPr="00CA47E4">
              <w:rPr>
                <w:rFonts w:ascii="仿宋" w:eastAsia="仿宋" w:hAnsi="仿宋" w:cs="Times New Roman" w:hint="eastAsia"/>
                <w:color w:val="auto"/>
              </w:rPr>
              <w:t>分；</w:t>
            </w:r>
            <w:r w:rsidRPr="00CA47E4">
              <w:rPr>
                <w:rFonts w:ascii="仿宋" w:eastAsia="仿宋" w:hAnsi="仿宋" w:cs="Times New Roman"/>
                <w:color w:val="auto"/>
              </w:rPr>
              <w:t>1</w:t>
            </w:r>
            <w:r w:rsidRPr="00CA47E4">
              <w:rPr>
                <w:rFonts w:ascii="仿宋" w:eastAsia="仿宋" w:hAnsi="仿宋" w:cs="Times New Roman" w:hint="eastAsia"/>
                <w:color w:val="auto"/>
              </w:rPr>
              <w:t>人：</w:t>
            </w:r>
            <w:r w:rsidRPr="00CA47E4">
              <w:rPr>
                <w:rFonts w:ascii="仿宋" w:eastAsia="仿宋" w:hAnsi="仿宋" w:cs="Times New Roman"/>
                <w:color w:val="auto"/>
              </w:rPr>
              <w:t>1</w:t>
            </w:r>
            <w:r w:rsidRPr="00CA47E4">
              <w:rPr>
                <w:rFonts w:ascii="仿宋" w:eastAsia="仿宋" w:hAnsi="仿宋" w:cs="Times New Roman" w:hint="eastAsia"/>
                <w:color w:val="auto"/>
              </w:rPr>
              <w:t>分；没有则不得分</w:t>
            </w:r>
          </w:p>
          <w:p w:rsidR="00AB7749" w:rsidRPr="00CA47E4" w:rsidRDefault="00AB7749" w:rsidP="000A6B63">
            <w:pPr>
              <w:pStyle w:val="Default"/>
              <w:jc w:val="both"/>
              <w:rPr>
                <w:rFonts w:ascii="仿宋" w:eastAsia="仿宋" w:hAnsi="仿宋" w:cs="Times New Roman"/>
                <w:color w:val="auto"/>
              </w:rPr>
            </w:pPr>
            <w:r w:rsidRPr="00CA47E4">
              <w:rPr>
                <w:rFonts w:ascii="仿宋" w:eastAsia="仿宋" w:hAnsi="仿宋" w:cs="Times New Roman" w:hint="eastAsia"/>
                <w:color w:val="auto"/>
              </w:rPr>
              <w:t>（</w:t>
            </w:r>
            <w:r w:rsidRPr="00CA47E4">
              <w:rPr>
                <w:rFonts w:ascii="仿宋" w:eastAsia="仿宋" w:hAnsi="仿宋" w:cs="Times New Roman"/>
                <w:color w:val="auto"/>
              </w:rPr>
              <w:t>2</w:t>
            </w:r>
            <w:r w:rsidRPr="00CA47E4">
              <w:rPr>
                <w:rFonts w:ascii="仿宋" w:eastAsia="仿宋" w:hAnsi="仿宋" w:cs="Times New Roman" w:hint="eastAsia"/>
                <w:color w:val="auto"/>
              </w:rPr>
              <w:t>）投标人专业评级顾问有超过</w:t>
            </w:r>
            <w:r w:rsidRPr="00CA47E4">
              <w:rPr>
                <w:rFonts w:ascii="仿宋" w:eastAsia="仿宋" w:hAnsi="仿宋" w:cs="Times New Roman"/>
                <w:color w:val="auto"/>
              </w:rPr>
              <w:t>8</w:t>
            </w:r>
            <w:r w:rsidRPr="00CA47E4">
              <w:rPr>
                <w:rFonts w:ascii="仿宋" w:eastAsia="仿宋" w:hAnsi="仿宋" w:cs="Times New Roman" w:hint="eastAsia"/>
                <w:color w:val="auto"/>
              </w:rPr>
              <w:t>年的国际评级机构分析师经验并担任高于或等于董事的职位：3分，没有则不得分</w:t>
            </w:r>
          </w:p>
        </w:tc>
        <w:tc>
          <w:tcPr>
            <w:tcW w:w="928" w:type="dxa"/>
            <w:vAlign w:val="center"/>
          </w:tcPr>
          <w:p w:rsidR="00AB7749" w:rsidRPr="00CA47E4" w:rsidRDefault="00AB7749" w:rsidP="000A6B63">
            <w:pPr>
              <w:pStyle w:val="Default"/>
              <w:jc w:val="both"/>
              <w:rPr>
                <w:rFonts w:ascii="仿宋" w:eastAsia="仿宋" w:hAnsi="仿宋" w:cs="Times New Roman"/>
                <w:color w:val="auto"/>
                <w:highlight w:val="yellow"/>
              </w:rPr>
            </w:pPr>
            <w:r w:rsidRPr="00CA47E4">
              <w:rPr>
                <w:rFonts w:ascii="仿宋" w:eastAsia="仿宋" w:hAnsi="仿宋" w:cs="Times New Roman" w:hint="eastAsia"/>
                <w:color w:val="auto"/>
              </w:rPr>
              <w:t>5分</w:t>
            </w:r>
          </w:p>
        </w:tc>
      </w:tr>
      <w:tr w:rsidR="00AB7749" w:rsidRPr="00CA47E4" w:rsidTr="000A6B63">
        <w:trPr>
          <w:trHeight w:val="1241"/>
        </w:trPr>
        <w:tc>
          <w:tcPr>
            <w:tcW w:w="1242" w:type="dxa"/>
            <w:vAlign w:val="center"/>
          </w:tcPr>
          <w:p w:rsidR="00AB7749" w:rsidRPr="00CA47E4" w:rsidRDefault="00AB7749" w:rsidP="000A6B63">
            <w:pPr>
              <w:pStyle w:val="Default"/>
              <w:jc w:val="center"/>
              <w:rPr>
                <w:rFonts w:ascii="仿宋" w:eastAsia="仿宋" w:hAnsi="仿宋" w:cs="Times New Roman"/>
                <w:color w:val="auto"/>
              </w:rPr>
            </w:pPr>
            <w:r w:rsidRPr="00CA47E4">
              <w:rPr>
                <w:rFonts w:ascii="仿宋" w:eastAsia="仿宋" w:hAnsi="仿宋" w:cs="Times New Roman" w:hint="eastAsia"/>
                <w:color w:val="auto"/>
              </w:rPr>
              <w:t>6</w:t>
            </w:r>
          </w:p>
        </w:tc>
        <w:tc>
          <w:tcPr>
            <w:tcW w:w="2268" w:type="dxa"/>
            <w:vAlign w:val="center"/>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hint="eastAsia"/>
                <w:color w:val="auto"/>
              </w:rPr>
              <w:t>投标人完成国际评级顾问服务的经验</w:t>
            </w:r>
          </w:p>
        </w:tc>
        <w:tc>
          <w:tcPr>
            <w:tcW w:w="4084" w:type="dxa"/>
          </w:tcPr>
          <w:p w:rsidR="00AB7749" w:rsidRPr="00CA47E4" w:rsidRDefault="00AB7749" w:rsidP="000A6B63">
            <w:pPr>
              <w:snapToGrid w:val="0"/>
              <w:rPr>
                <w:rFonts w:ascii="仿宋" w:eastAsia="仿宋" w:hAnsi="仿宋"/>
                <w:sz w:val="24"/>
                <w:szCs w:val="24"/>
              </w:rPr>
            </w:pPr>
            <w:r w:rsidRPr="00CA47E4">
              <w:rPr>
                <w:rFonts w:ascii="仿宋" w:eastAsia="仿宋" w:hAnsi="仿宋"/>
                <w:sz w:val="24"/>
                <w:szCs w:val="24"/>
              </w:rPr>
              <w:t>2016年至今，投标人协助地方</w:t>
            </w:r>
            <w:r w:rsidRPr="00CA47E4">
              <w:rPr>
                <w:rFonts w:ascii="仿宋" w:eastAsia="仿宋" w:hAnsi="仿宋" w:hint="eastAsia"/>
                <w:sz w:val="24"/>
                <w:szCs w:val="24"/>
              </w:rPr>
              <w:t>国有企业，并取得穆迪、标普和惠誉</w:t>
            </w:r>
            <w:r w:rsidRPr="00CA47E4">
              <w:rPr>
                <w:rFonts w:ascii="仿宋" w:eastAsia="仿宋" w:hAnsi="仿宋"/>
                <w:sz w:val="24"/>
                <w:szCs w:val="24"/>
              </w:rPr>
              <w:t>BBB+或以上</w:t>
            </w:r>
            <w:r w:rsidRPr="00CA47E4">
              <w:rPr>
                <w:rFonts w:ascii="仿宋" w:eastAsia="仿宋" w:hAnsi="仿宋" w:hint="eastAsia"/>
                <w:sz w:val="24"/>
                <w:szCs w:val="24"/>
              </w:rPr>
              <w:t>主体评级的案例数目（同一主体取得多家国际评级可分别计算；如投标人为联席评级顾问，案例数目计为：</w:t>
            </w:r>
            <w:r w:rsidRPr="00CA47E4">
              <w:rPr>
                <w:rFonts w:ascii="仿宋" w:eastAsia="仿宋" w:hAnsi="仿宋"/>
                <w:sz w:val="24"/>
                <w:szCs w:val="24"/>
              </w:rPr>
              <w:t>1/</w:t>
            </w:r>
            <w:r w:rsidRPr="00CA47E4">
              <w:rPr>
                <w:rFonts w:ascii="仿宋" w:eastAsia="仿宋" w:hAnsi="仿宋" w:hint="eastAsia"/>
                <w:sz w:val="24"/>
                <w:szCs w:val="24"/>
              </w:rPr>
              <w:t>联席评级顾问家数）</w:t>
            </w:r>
          </w:p>
          <w:p w:rsidR="00AB7749" w:rsidRPr="00CA47E4" w:rsidRDefault="00AB7749" w:rsidP="000A6B63">
            <w:pPr>
              <w:snapToGrid w:val="0"/>
              <w:rPr>
                <w:rFonts w:ascii="仿宋" w:eastAsia="仿宋" w:hAnsi="仿宋"/>
                <w:sz w:val="24"/>
                <w:szCs w:val="24"/>
              </w:rPr>
            </w:pPr>
            <w:r w:rsidRPr="00CA47E4">
              <w:rPr>
                <w:rFonts w:ascii="仿宋" w:eastAsia="仿宋" w:hAnsi="仿宋"/>
                <w:sz w:val="24"/>
                <w:szCs w:val="24"/>
              </w:rPr>
              <w:t>8</w:t>
            </w:r>
            <w:r w:rsidRPr="00CA47E4">
              <w:rPr>
                <w:rFonts w:ascii="仿宋" w:eastAsia="仿宋" w:hAnsi="仿宋" w:hint="eastAsia"/>
                <w:sz w:val="24"/>
                <w:szCs w:val="24"/>
              </w:rPr>
              <w:t>家（含）或以上：5</w:t>
            </w:r>
            <w:r w:rsidRPr="00CA47E4">
              <w:rPr>
                <w:rFonts w:ascii="仿宋" w:eastAsia="仿宋" w:hAnsi="仿宋"/>
                <w:sz w:val="24"/>
                <w:szCs w:val="24"/>
              </w:rPr>
              <w:t>分；</w:t>
            </w:r>
          </w:p>
          <w:p w:rsidR="00AB7749" w:rsidRPr="00CA47E4" w:rsidRDefault="00AB7749" w:rsidP="000A6B63">
            <w:pPr>
              <w:snapToGrid w:val="0"/>
              <w:rPr>
                <w:rFonts w:ascii="仿宋" w:eastAsia="仿宋" w:hAnsi="仿宋"/>
                <w:sz w:val="24"/>
                <w:szCs w:val="24"/>
              </w:rPr>
            </w:pPr>
            <w:r w:rsidRPr="00CA47E4">
              <w:rPr>
                <w:rFonts w:ascii="仿宋" w:eastAsia="仿宋" w:hAnsi="仿宋" w:hint="eastAsia"/>
                <w:sz w:val="24"/>
                <w:szCs w:val="24"/>
              </w:rPr>
              <w:t>每减少一家减去1分。</w:t>
            </w:r>
          </w:p>
          <w:p w:rsidR="00AB7749" w:rsidRPr="00CA47E4" w:rsidRDefault="00AB7749" w:rsidP="000A6B63">
            <w:pPr>
              <w:snapToGrid w:val="0"/>
              <w:rPr>
                <w:rFonts w:ascii="仿宋" w:eastAsia="仿宋" w:hAnsi="仿宋"/>
              </w:rPr>
            </w:pPr>
            <w:r w:rsidRPr="00CA47E4">
              <w:rPr>
                <w:rFonts w:ascii="仿宋" w:eastAsia="仿宋" w:hAnsi="仿宋" w:hint="eastAsia"/>
                <w:sz w:val="24"/>
                <w:szCs w:val="24"/>
              </w:rPr>
              <w:t>2家（含）及以下不得分</w:t>
            </w:r>
          </w:p>
        </w:tc>
        <w:tc>
          <w:tcPr>
            <w:tcW w:w="928" w:type="dxa"/>
            <w:vAlign w:val="center"/>
          </w:tcPr>
          <w:p w:rsidR="00AB7749" w:rsidRPr="00CA47E4" w:rsidRDefault="00AB7749" w:rsidP="000A6B63">
            <w:pPr>
              <w:pStyle w:val="Default"/>
              <w:jc w:val="both"/>
              <w:rPr>
                <w:rFonts w:ascii="仿宋" w:eastAsia="仿宋" w:hAnsi="仿宋" w:cs="Times New Roman"/>
                <w:color w:val="auto"/>
                <w:highlight w:val="yellow"/>
              </w:rPr>
            </w:pPr>
            <w:r w:rsidRPr="00CA47E4">
              <w:rPr>
                <w:rFonts w:ascii="仿宋" w:eastAsia="仿宋" w:hAnsi="仿宋" w:cs="Times New Roman" w:hint="eastAsia"/>
                <w:color w:val="auto"/>
              </w:rPr>
              <w:t>5分</w:t>
            </w:r>
          </w:p>
        </w:tc>
      </w:tr>
      <w:tr w:rsidR="00AB7749" w:rsidRPr="00CA47E4" w:rsidTr="000A6B63">
        <w:trPr>
          <w:trHeight w:val="1258"/>
        </w:trPr>
        <w:tc>
          <w:tcPr>
            <w:tcW w:w="1242" w:type="dxa"/>
            <w:vAlign w:val="center"/>
          </w:tcPr>
          <w:p w:rsidR="00AB7749" w:rsidRPr="00CA47E4" w:rsidRDefault="00AB7749" w:rsidP="000A6B63">
            <w:pPr>
              <w:pStyle w:val="Default"/>
              <w:jc w:val="center"/>
              <w:rPr>
                <w:rFonts w:ascii="仿宋" w:eastAsia="仿宋" w:hAnsi="仿宋" w:cs="Times New Roman"/>
                <w:color w:val="auto"/>
              </w:rPr>
            </w:pPr>
            <w:r w:rsidRPr="00CA47E4">
              <w:rPr>
                <w:rFonts w:ascii="仿宋" w:eastAsia="仿宋" w:hAnsi="仿宋" w:cs="Times New Roman" w:hint="eastAsia"/>
                <w:color w:val="auto"/>
              </w:rPr>
              <w:lastRenderedPageBreak/>
              <w:t>7</w:t>
            </w:r>
          </w:p>
        </w:tc>
        <w:tc>
          <w:tcPr>
            <w:tcW w:w="2268" w:type="dxa"/>
            <w:vAlign w:val="center"/>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hint="eastAsia"/>
                <w:color w:val="auto"/>
              </w:rPr>
              <w:t>本次债务发行方案</w:t>
            </w:r>
          </w:p>
        </w:tc>
        <w:tc>
          <w:tcPr>
            <w:tcW w:w="4084" w:type="dxa"/>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hint="eastAsia"/>
                <w:color w:val="auto"/>
              </w:rPr>
              <w:t>包括提供本次债券发行相关国际评级安排；债券安排及总体时间表编排；债券发行汇率风险管理等内容。</w:t>
            </w:r>
            <w:r w:rsidRPr="00CA47E4">
              <w:rPr>
                <w:rFonts w:ascii="仿宋" w:eastAsia="仿宋" w:hAnsi="仿宋" w:cs="宋体" w:hint="eastAsia"/>
                <w:color w:val="auto"/>
                <w:szCs w:val="21"/>
              </w:rPr>
              <w:t>优秀的得20（含）-16分（不含），良好的得16（含）-12分（不含），一般的得12（含）-0分</w:t>
            </w:r>
          </w:p>
        </w:tc>
        <w:tc>
          <w:tcPr>
            <w:tcW w:w="928" w:type="dxa"/>
            <w:vAlign w:val="center"/>
          </w:tcPr>
          <w:p w:rsidR="00AB7749" w:rsidRPr="00CA47E4" w:rsidRDefault="00AB7749" w:rsidP="000A6B63">
            <w:pPr>
              <w:pStyle w:val="Default"/>
              <w:jc w:val="both"/>
              <w:rPr>
                <w:rFonts w:ascii="仿宋" w:eastAsia="仿宋" w:hAnsi="仿宋" w:cs="Times New Roman"/>
                <w:color w:val="auto"/>
                <w:highlight w:val="yellow"/>
              </w:rPr>
            </w:pPr>
            <w:r w:rsidRPr="00CA47E4">
              <w:rPr>
                <w:rFonts w:ascii="仿宋" w:eastAsia="仿宋" w:hAnsi="仿宋" w:cs="Times New Roman" w:hint="eastAsia"/>
                <w:color w:val="auto"/>
              </w:rPr>
              <w:t>20分</w:t>
            </w:r>
          </w:p>
        </w:tc>
      </w:tr>
      <w:tr w:rsidR="00AB7749" w:rsidRPr="00CA47E4" w:rsidTr="000A6B63">
        <w:trPr>
          <w:trHeight w:val="1258"/>
        </w:trPr>
        <w:tc>
          <w:tcPr>
            <w:tcW w:w="1242" w:type="dxa"/>
            <w:vAlign w:val="center"/>
          </w:tcPr>
          <w:p w:rsidR="00AB7749" w:rsidRPr="00CA47E4" w:rsidRDefault="00AB7749" w:rsidP="000A6B63">
            <w:pPr>
              <w:pStyle w:val="Default"/>
              <w:jc w:val="center"/>
              <w:rPr>
                <w:rFonts w:ascii="仿宋" w:eastAsia="仿宋" w:hAnsi="仿宋" w:cs="Times New Roman"/>
                <w:color w:val="auto"/>
              </w:rPr>
            </w:pPr>
            <w:r w:rsidRPr="00CA47E4">
              <w:rPr>
                <w:rFonts w:ascii="仿宋" w:eastAsia="仿宋" w:hAnsi="仿宋" w:cs="Times New Roman" w:hint="eastAsia"/>
                <w:color w:val="auto"/>
              </w:rPr>
              <w:t>8</w:t>
            </w:r>
          </w:p>
        </w:tc>
        <w:tc>
          <w:tcPr>
            <w:tcW w:w="2268" w:type="dxa"/>
            <w:vAlign w:val="center"/>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hint="eastAsia"/>
                <w:color w:val="auto"/>
              </w:rPr>
              <w:t>为许昌投资提供长期资本运作服务的能力</w:t>
            </w:r>
          </w:p>
        </w:tc>
        <w:tc>
          <w:tcPr>
            <w:tcW w:w="4084" w:type="dxa"/>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hint="eastAsia"/>
                <w:color w:val="auto"/>
              </w:rPr>
              <w:t>除本次债券发行之外，能为公司提供长期资本运作服务，包括但不限于收购兼并咨询、产业投资、股权基金等的能力。</w:t>
            </w:r>
            <w:r w:rsidRPr="00CA47E4">
              <w:rPr>
                <w:rFonts w:ascii="仿宋" w:eastAsia="仿宋" w:hAnsi="仿宋" w:cs="宋体" w:hint="eastAsia"/>
                <w:color w:val="auto"/>
                <w:szCs w:val="21"/>
              </w:rPr>
              <w:t>优秀的得</w:t>
            </w:r>
            <w:r w:rsidR="0067580C" w:rsidRPr="00CA47E4">
              <w:rPr>
                <w:rFonts w:ascii="仿宋" w:eastAsia="仿宋" w:hAnsi="仿宋" w:cs="宋体" w:hint="eastAsia"/>
                <w:color w:val="auto"/>
                <w:szCs w:val="21"/>
              </w:rPr>
              <w:t>5</w:t>
            </w:r>
            <w:r w:rsidRPr="00CA47E4">
              <w:rPr>
                <w:rFonts w:ascii="仿宋" w:eastAsia="仿宋" w:hAnsi="仿宋" w:cs="宋体" w:hint="eastAsia"/>
                <w:color w:val="auto"/>
                <w:szCs w:val="21"/>
              </w:rPr>
              <w:t>分，良好的得3分，一般的得0-2分</w:t>
            </w:r>
          </w:p>
        </w:tc>
        <w:tc>
          <w:tcPr>
            <w:tcW w:w="928" w:type="dxa"/>
            <w:vAlign w:val="center"/>
          </w:tcPr>
          <w:p w:rsidR="00AB7749" w:rsidRPr="00CA47E4" w:rsidRDefault="00AB7749" w:rsidP="000A6B63">
            <w:pPr>
              <w:pStyle w:val="Default"/>
              <w:jc w:val="both"/>
              <w:rPr>
                <w:rFonts w:ascii="仿宋" w:eastAsia="仿宋" w:hAnsi="仿宋" w:cs="Times New Roman"/>
                <w:color w:val="auto"/>
                <w:highlight w:val="yellow"/>
              </w:rPr>
            </w:pPr>
            <w:r w:rsidRPr="00CA47E4">
              <w:rPr>
                <w:rFonts w:ascii="仿宋" w:eastAsia="仿宋" w:hAnsi="仿宋" w:cs="Times New Roman" w:hint="eastAsia"/>
                <w:color w:val="auto"/>
              </w:rPr>
              <w:t>5分</w:t>
            </w:r>
          </w:p>
        </w:tc>
      </w:tr>
      <w:tr w:rsidR="00AB7749" w:rsidRPr="00CA47E4" w:rsidTr="000A6B63">
        <w:trPr>
          <w:trHeight w:val="856"/>
        </w:trPr>
        <w:tc>
          <w:tcPr>
            <w:tcW w:w="1242" w:type="dxa"/>
            <w:tcBorders>
              <w:top w:val="single" w:sz="4" w:space="0" w:color="auto"/>
              <w:left w:val="single" w:sz="4" w:space="0" w:color="auto"/>
              <w:bottom w:val="single" w:sz="4" w:space="0" w:color="auto"/>
              <w:right w:val="single" w:sz="4" w:space="0" w:color="auto"/>
            </w:tcBorders>
            <w:vAlign w:val="center"/>
          </w:tcPr>
          <w:p w:rsidR="00AB7749" w:rsidRPr="00CA47E4" w:rsidRDefault="00AB7749" w:rsidP="000A6B63">
            <w:pPr>
              <w:pStyle w:val="Default"/>
              <w:jc w:val="both"/>
              <w:rPr>
                <w:rFonts w:ascii="仿宋" w:eastAsia="仿宋" w:hAnsi="仿宋" w:cs="Times New Roman"/>
                <w:color w:val="auto"/>
              </w:rPr>
            </w:pPr>
          </w:p>
        </w:tc>
        <w:tc>
          <w:tcPr>
            <w:tcW w:w="2268" w:type="dxa"/>
            <w:tcBorders>
              <w:top w:val="single" w:sz="4" w:space="0" w:color="auto"/>
              <w:left w:val="single" w:sz="4" w:space="0" w:color="auto"/>
              <w:bottom w:val="single" w:sz="4" w:space="0" w:color="auto"/>
              <w:right w:val="single" w:sz="4" w:space="0" w:color="auto"/>
            </w:tcBorders>
          </w:tcPr>
          <w:p w:rsidR="00AB7749" w:rsidRPr="00CA47E4" w:rsidRDefault="00AB7749" w:rsidP="000A6B63">
            <w:pPr>
              <w:pStyle w:val="Default"/>
              <w:jc w:val="both"/>
              <w:rPr>
                <w:rFonts w:ascii="仿宋" w:eastAsia="仿宋" w:hAnsi="仿宋" w:cs="Times New Roman"/>
                <w:color w:val="auto"/>
              </w:rPr>
            </w:pPr>
          </w:p>
        </w:tc>
        <w:tc>
          <w:tcPr>
            <w:tcW w:w="4084" w:type="dxa"/>
            <w:tcBorders>
              <w:top w:val="single" w:sz="4" w:space="0" w:color="auto"/>
              <w:left w:val="single" w:sz="4" w:space="0" w:color="auto"/>
              <w:bottom w:val="single" w:sz="4" w:space="0" w:color="auto"/>
              <w:right w:val="single" w:sz="4" w:space="0" w:color="auto"/>
            </w:tcBorders>
            <w:vAlign w:val="center"/>
          </w:tcPr>
          <w:p w:rsidR="00AB7749" w:rsidRPr="00CA47E4" w:rsidRDefault="00AB7749" w:rsidP="000A6B63">
            <w:pPr>
              <w:pStyle w:val="Default"/>
              <w:rPr>
                <w:rFonts w:ascii="仿宋" w:eastAsia="仿宋" w:hAnsi="仿宋" w:cs="Times New Roman"/>
                <w:color w:val="auto"/>
              </w:rPr>
            </w:pPr>
            <w:r w:rsidRPr="00CA47E4">
              <w:rPr>
                <w:rFonts w:ascii="仿宋" w:eastAsia="仿宋" w:hAnsi="仿宋" w:cs="Times New Roman" w:hint="eastAsia"/>
                <w:color w:val="auto"/>
              </w:rPr>
              <w:t>合计</w:t>
            </w:r>
          </w:p>
        </w:tc>
        <w:tc>
          <w:tcPr>
            <w:tcW w:w="928" w:type="dxa"/>
            <w:tcBorders>
              <w:top w:val="single" w:sz="4" w:space="0" w:color="auto"/>
              <w:left w:val="single" w:sz="4" w:space="0" w:color="auto"/>
              <w:bottom w:val="single" w:sz="4" w:space="0" w:color="auto"/>
              <w:right w:val="single" w:sz="4" w:space="0" w:color="auto"/>
            </w:tcBorders>
            <w:vAlign w:val="center"/>
          </w:tcPr>
          <w:p w:rsidR="00AB7749" w:rsidRPr="00CA47E4" w:rsidRDefault="00AB7749" w:rsidP="000A6B63">
            <w:pPr>
              <w:pStyle w:val="Default"/>
              <w:jc w:val="both"/>
              <w:rPr>
                <w:rFonts w:ascii="仿宋" w:eastAsia="仿宋" w:hAnsi="仿宋" w:cs="Times New Roman"/>
                <w:color w:val="auto"/>
                <w:highlight w:val="yellow"/>
              </w:rPr>
            </w:pPr>
            <w:r w:rsidRPr="00CA47E4">
              <w:rPr>
                <w:rFonts w:ascii="仿宋" w:eastAsia="仿宋" w:hAnsi="仿宋" w:cs="Times New Roman"/>
                <w:color w:val="auto"/>
              </w:rPr>
              <w:t>100</w:t>
            </w:r>
            <w:r w:rsidRPr="00CA47E4">
              <w:rPr>
                <w:rFonts w:ascii="仿宋" w:eastAsia="仿宋" w:hAnsi="仿宋" w:cs="Times New Roman" w:hint="eastAsia"/>
                <w:color w:val="auto"/>
              </w:rPr>
              <w:t>分</w:t>
            </w:r>
          </w:p>
        </w:tc>
      </w:tr>
    </w:tbl>
    <w:p w:rsidR="00AB7749" w:rsidRPr="00CA47E4" w:rsidRDefault="00AB7749" w:rsidP="00AB7749">
      <w:pPr>
        <w:spacing w:line="360" w:lineRule="auto"/>
        <w:ind w:rightChars="-100" w:right="-210" w:firstLineChars="200" w:firstLine="480"/>
        <w:rPr>
          <w:rFonts w:ascii="Times New Roman" w:hAnsi="Times New Roman"/>
          <w:sz w:val="24"/>
          <w:szCs w:val="24"/>
        </w:rPr>
      </w:pPr>
    </w:p>
    <w:p w:rsidR="00AB7749" w:rsidRPr="00CA47E4" w:rsidRDefault="00AB7749" w:rsidP="00AB7749">
      <w:pPr>
        <w:spacing w:line="360" w:lineRule="auto"/>
        <w:ind w:rightChars="-100" w:right="-210" w:firstLineChars="200" w:firstLine="480"/>
        <w:rPr>
          <w:rFonts w:ascii="Times New Roman" w:hAnsi="Times New Roman"/>
          <w:sz w:val="24"/>
          <w:szCs w:val="24"/>
        </w:rPr>
      </w:pPr>
    </w:p>
    <w:p w:rsidR="00AB7749" w:rsidRPr="00CA47E4" w:rsidRDefault="00AB7749" w:rsidP="00AB7749">
      <w:pPr>
        <w:widowControl/>
        <w:jc w:val="left"/>
        <w:rPr>
          <w:rFonts w:ascii="Times New Roman" w:hAnsi="Times New Roman"/>
          <w:kern w:val="0"/>
          <w:sz w:val="24"/>
          <w:szCs w:val="24"/>
        </w:rPr>
      </w:pPr>
      <w:r w:rsidRPr="00CA47E4">
        <w:rPr>
          <w:rFonts w:ascii="Times New Roman" w:hAnsi="Times New Roman"/>
          <w:kern w:val="0"/>
          <w:sz w:val="24"/>
          <w:szCs w:val="24"/>
        </w:rPr>
        <w:br w:type="page"/>
      </w:r>
    </w:p>
    <w:p w:rsidR="00AB7749" w:rsidRPr="00CA47E4" w:rsidRDefault="00AB7749" w:rsidP="00AB7749">
      <w:pPr>
        <w:autoSpaceDE w:val="0"/>
        <w:autoSpaceDN w:val="0"/>
        <w:adjustRightInd w:val="0"/>
        <w:spacing w:line="600" w:lineRule="exact"/>
        <w:jc w:val="center"/>
        <w:rPr>
          <w:rFonts w:ascii="仿宋" w:eastAsia="仿宋" w:hAnsi="仿宋"/>
          <w:b/>
          <w:kern w:val="0"/>
          <w:sz w:val="32"/>
          <w:szCs w:val="32"/>
        </w:rPr>
      </w:pPr>
      <w:r w:rsidRPr="00CA47E4">
        <w:rPr>
          <w:rFonts w:ascii="仿宋" w:eastAsia="仿宋" w:hAnsi="仿宋"/>
          <w:b/>
          <w:kern w:val="0"/>
          <w:sz w:val="32"/>
          <w:szCs w:val="32"/>
        </w:rPr>
        <w:lastRenderedPageBreak/>
        <w:t>第</w:t>
      </w:r>
      <w:r w:rsidRPr="00CA47E4">
        <w:rPr>
          <w:rFonts w:ascii="仿宋" w:eastAsia="仿宋" w:hAnsi="仿宋" w:hint="eastAsia"/>
          <w:b/>
          <w:kern w:val="0"/>
          <w:sz w:val="32"/>
          <w:szCs w:val="32"/>
        </w:rPr>
        <w:t>三</w:t>
      </w:r>
      <w:r w:rsidRPr="00CA47E4">
        <w:rPr>
          <w:rFonts w:ascii="仿宋" w:eastAsia="仿宋" w:hAnsi="仿宋"/>
          <w:b/>
          <w:kern w:val="0"/>
          <w:sz w:val="32"/>
          <w:szCs w:val="32"/>
        </w:rPr>
        <w:t>章</w:t>
      </w:r>
      <w:r w:rsidRPr="00CA47E4">
        <w:rPr>
          <w:rFonts w:ascii="仿宋" w:eastAsia="仿宋" w:hAnsi="仿宋" w:hint="eastAsia"/>
          <w:b/>
          <w:kern w:val="0"/>
          <w:sz w:val="32"/>
          <w:szCs w:val="32"/>
        </w:rPr>
        <w:t xml:space="preserve"> </w:t>
      </w:r>
      <w:r w:rsidRPr="00CA47E4">
        <w:rPr>
          <w:rFonts w:ascii="仿宋" w:eastAsia="仿宋" w:hAnsi="仿宋"/>
          <w:b/>
          <w:kern w:val="0"/>
          <w:sz w:val="32"/>
          <w:szCs w:val="32"/>
        </w:rPr>
        <w:t xml:space="preserve"> 招标申请文件组成及编制要求</w:t>
      </w:r>
    </w:p>
    <w:p w:rsidR="00AB7749" w:rsidRPr="00CA47E4" w:rsidRDefault="00AB7749" w:rsidP="00AB7749">
      <w:pPr>
        <w:autoSpaceDE w:val="0"/>
        <w:autoSpaceDN w:val="0"/>
        <w:adjustRightInd w:val="0"/>
        <w:spacing w:line="600" w:lineRule="exact"/>
        <w:ind w:firstLineChars="200" w:firstLine="643"/>
        <w:jc w:val="left"/>
        <w:rPr>
          <w:rFonts w:ascii="仿宋" w:eastAsia="仿宋" w:hAnsi="仿宋"/>
          <w:b/>
          <w:kern w:val="0"/>
          <w:sz w:val="32"/>
          <w:szCs w:val="32"/>
        </w:rPr>
      </w:pPr>
    </w:p>
    <w:p w:rsidR="00AB7749" w:rsidRPr="00CA47E4" w:rsidRDefault="00AB7749" w:rsidP="00AB7749">
      <w:pPr>
        <w:autoSpaceDE w:val="0"/>
        <w:autoSpaceDN w:val="0"/>
        <w:adjustRightInd w:val="0"/>
        <w:spacing w:line="600" w:lineRule="exact"/>
        <w:ind w:firstLineChars="200" w:firstLine="643"/>
        <w:jc w:val="left"/>
        <w:rPr>
          <w:rFonts w:ascii="仿宋" w:eastAsia="仿宋" w:hAnsi="仿宋"/>
          <w:b/>
          <w:kern w:val="0"/>
          <w:sz w:val="32"/>
          <w:szCs w:val="32"/>
        </w:rPr>
      </w:pPr>
      <w:r w:rsidRPr="00CA47E4">
        <w:rPr>
          <w:rFonts w:ascii="仿宋" w:eastAsia="仿宋" w:hAnsi="仿宋"/>
          <w:b/>
          <w:kern w:val="0"/>
          <w:sz w:val="32"/>
          <w:szCs w:val="32"/>
        </w:rPr>
        <w:t>一、 招标申请文件编制说明</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(一) 招标申请人和 招标人之间与 招标有关的所有往来通知、函件和 招标申请文件均应采用中文。</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(二) 招标申请人应根据本 招标文件的规定提交 招标申请文件及相关资料。</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(三) 招标申请人所提交的 招标申请文件应至少包括第五章 招标申请文件格式要求的相关资料。</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(四) 招标申请文件应打印或用不褪色的黑色墨水书写</w:t>
      </w:r>
      <w:r w:rsidRPr="00CA47E4">
        <w:rPr>
          <w:rFonts w:ascii="仿宋" w:eastAsia="仿宋" w:hAnsi="仿宋" w:hint="eastAsia"/>
          <w:kern w:val="0"/>
          <w:sz w:val="32"/>
          <w:szCs w:val="32"/>
        </w:rPr>
        <w:t>。</w:t>
      </w:r>
      <w:r w:rsidRPr="00CA47E4">
        <w:rPr>
          <w:rFonts w:ascii="仿宋" w:eastAsia="仿宋" w:hAnsi="仿宋"/>
          <w:kern w:val="0"/>
          <w:sz w:val="32"/>
          <w:szCs w:val="32"/>
        </w:rPr>
        <w:t xml:space="preserve"> 招标申请文件应由 招标申请人的法定代表人或授权的委托代理人按规定格式签名或盖章(</w:t>
      </w:r>
      <w:r w:rsidRPr="00CA47E4">
        <w:rPr>
          <w:rFonts w:ascii="仿宋" w:eastAsia="仿宋" w:hAnsi="仿宋" w:hint="eastAsia"/>
          <w:kern w:val="0"/>
          <w:sz w:val="32"/>
          <w:szCs w:val="32"/>
        </w:rPr>
        <w:t>接受签名章，</w:t>
      </w:r>
      <w:r w:rsidRPr="00CA47E4">
        <w:rPr>
          <w:rFonts w:ascii="仿宋" w:eastAsia="仿宋" w:hAnsi="仿宋"/>
          <w:kern w:val="0"/>
          <w:sz w:val="32"/>
          <w:szCs w:val="32"/>
        </w:rPr>
        <w:t>不需每页小签)。如果由委托代理人签名，则应在 招标申请文件中附有法定代表人的授权委托书。</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二、 招标申请文件组成及编制要求</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(一) 招标申请文件</w:t>
      </w:r>
      <w:r w:rsidRPr="00CA47E4">
        <w:rPr>
          <w:rFonts w:ascii="仿宋" w:eastAsia="仿宋" w:hAnsi="仿宋" w:hint="eastAsia"/>
          <w:kern w:val="0"/>
          <w:sz w:val="32"/>
          <w:szCs w:val="32"/>
        </w:rPr>
        <w:t>需</w:t>
      </w:r>
      <w:r w:rsidRPr="00CA47E4">
        <w:rPr>
          <w:rFonts w:ascii="仿宋" w:eastAsia="仿宋" w:hAnsi="仿宋"/>
          <w:kern w:val="0"/>
          <w:sz w:val="32"/>
          <w:szCs w:val="32"/>
        </w:rPr>
        <w:t>按下列顺序装订</w:t>
      </w:r>
      <w:r w:rsidRPr="00CA47E4">
        <w:rPr>
          <w:rFonts w:ascii="仿宋" w:eastAsia="仿宋" w:hAnsi="仿宋" w:hint="eastAsia"/>
          <w:kern w:val="0"/>
          <w:sz w:val="32"/>
          <w:szCs w:val="32"/>
        </w:rPr>
        <w:t>：</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w:t>
      </w:r>
      <w:r w:rsidRPr="00CA47E4">
        <w:rPr>
          <w:rFonts w:ascii="仿宋" w:eastAsia="仿宋" w:hAnsi="仿宋" w:hint="eastAsia"/>
          <w:kern w:val="0"/>
          <w:sz w:val="32"/>
          <w:szCs w:val="32"/>
        </w:rPr>
        <w:t>1</w:t>
      </w:r>
      <w:r w:rsidRPr="00CA47E4">
        <w:rPr>
          <w:rFonts w:ascii="仿宋" w:eastAsia="仿宋" w:hAnsi="仿宋"/>
          <w:kern w:val="0"/>
          <w:sz w:val="32"/>
          <w:szCs w:val="32"/>
        </w:rPr>
        <w:t>)封面</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w:t>
      </w:r>
      <w:r w:rsidRPr="00CA47E4">
        <w:rPr>
          <w:rFonts w:ascii="仿宋" w:eastAsia="仿宋" w:hAnsi="仿宋" w:hint="eastAsia"/>
          <w:kern w:val="0"/>
          <w:sz w:val="32"/>
          <w:szCs w:val="32"/>
        </w:rPr>
        <w:t>2</w:t>
      </w:r>
      <w:r w:rsidRPr="00CA47E4">
        <w:rPr>
          <w:rFonts w:ascii="仿宋" w:eastAsia="仿宋" w:hAnsi="仿宋"/>
          <w:kern w:val="0"/>
          <w:sz w:val="32"/>
          <w:szCs w:val="32"/>
        </w:rPr>
        <w:t>) 招标申请函</w:t>
      </w:r>
    </w:p>
    <w:p w:rsidR="00AB7749" w:rsidRPr="00CA47E4" w:rsidRDefault="00AB7749" w:rsidP="00AB7749">
      <w:pPr>
        <w:spacing w:line="600" w:lineRule="exact"/>
        <w:rPr>
          <w:rFonts w:ascii="仿宋" w:eastAsia="仿宋" w:hAnsi="仿宋"/>
          <w:kern w:val="0"/>
          <w:sz w:val="32"/>
          <w:szCs w:val="32"/>
        </w:rPr>
      </w:pPr>
      <w:r w:rsidRPr="00CA47E4">
        <w:rPr>
          <w:rFonts w:ascii="仿宋" w:eastAsia="仿宋" w:hAnsi="仿宋" w:hint="eastAsia"/>
          <w:kern w:val="0"/>
          <w:sz w:val="32"/>
          <w:szCs w:val="32"/>
        </w:rPr>
        <w:t xml:space="preserve">   （3）</w:t>
      </w:r>
      <w:r w:rsidRPr="00CA47E4">
        <w:rPr>
          <w:rFonts w:ascii="仿宋" w:eastAsia="仿宋" w:hAnsi="仿宋"/>
          <w:kern w:val="0"/>
          <w:sz w:val="32"/>
          <w:szCs w:val="32"/>
        </w:rPr>
        <w:t>法定代表人授权委托书(法定代表人直接参加可不提供)</w:t>
      </w:r>
    </w:p>
    <w:p w:rsidR="00AB7749" w:rsidRPr="00CA47E4" w:rsidRDefault="00AB7749" w:rsidP="00AB7749">
      <w:pPr>
        <w:autoSpaceDE w:val="0"/>
        <w:autoSpaceDN w:val="0"/>
        <w:adjustRightInd w:val="0"/>
        <w:spacing w:line="600" w:lineRule="exact"/>
        <w:jc w:val="left"/>
        <w:rPr>
          <w:rFonts w:ascii="仿宋" w:eastAsia="仿宋" w:hAnsi="仿宋"/>
          <w:kern w:val="0"/>
          <w:sz w:val="32"/>
          <w:szCs w:val="32"/>
        </w:rPr>
      </w:pPr>
      <w:r w:rsidRPr="00CA47E4">
        <w:rPr>
          <w:rFonts w:ascii="仿宋" w:eastAsia="仿宋" w:hAnsi="仿宋" w:hint="eastAsia"/>
          <w:kern w:val="0"/>
          <w:sz w:val="32"/>
          <w:szCs w:val="32"/>
        </w:rPr>
        <w:t xml:space="preserve">    </w:t>
      </w:r>
      <w:r w:rsidRPr="00CA47E4">
        <w:rPr>
          <w:rFonts w:ascii="仿宋" w:eastAsia="仿宋" w:hAnsi="仿宋"/>
          <w:kern w:val="0"/>
          <w:sz w:val="32"/>
          <w:szCs w:val="32"/>
        </w:rPr>
        <w:t>(</w:t>
      </w:r>
      <w:r w:rsidRPr="00CA47E4">
        <w:rPr>
          <w:rFonts w:ascii="仿宋" w:eastAsia="仿宋" w:hAnsi="仿宋" w:hint="eastAsia"/>
          <w:kern w:val="0"/>
          <w:sz w:val="32"/>
          <w:szCs w:val="32"/>
        </w:rPr>
        <w:t>4</w:t>
      </w:r>
      <w:r w:rsidRPr="00CA47E4">
        <w:rPr>
          <w:rFonts w:ascii="仿宋" w:eastAsia="仿宋" w:hAnsi="仿宋"/>
          <w:kern w:val="0"/>
          <w:sz w:val="32"/>
          <w:szCs w:val="32"/>
        </w:rPr>
        <w:t>)</w:t>
      </w:r>
      <w:r w:rsidRPr="00CA47E4">
        <w:rPr>
          <w:rFonts w:ascii="仿宋" w:eastAsia="仿宋" w:hAnsi="仿宋" w:hint="eastAsia"/>
          <w:kern w:val="0"/>
          <w:sz w:val="32"/>
          <w:szCs w:val="32"/>
        </w:rPr>
        <w:t>介绍信</w:t>
      </w:r>
    </w:p>
    <w:p w:rsidR="00AB7749" w:rsidRPr="00CA47E4" w:rsidRDefault="00AB7749" w:rsidP="00AB7749">
      <w:pPr>
        <w:spacing w:line="600" w:lineRule="exact"/>
        <w:ind w:firstLineChars="200" w:firstLine="640"/>
        <w:rPr>
          <w:rFonts w:ascii="仿宋" w:eastAsia="仿宋" w:hAnsi="仿宋"/>
          <w:kern w:val="0"/>
          <w:sz w:val="32"/>
          <w:szCs w:val="32"/>
        </w:rPr>
      </w:pPr>
      <w:r w:rsidRPr="00CA47E4">
        <w:rPr>
          <w:rFonts w:ascii="仿宋" w:eastAsia="仿宋" w:hAnsi="仿宋"/>
          <w:kern w:val="0"/>
          <w:sz w:val="32"/>
          <w:szCs w:val="32"/>
        </w:rPr>
        <w:t>(</w:t>
      </w:r>
      <w:r w:rsidRPr="00CA47E4">
        <w:rPr>
          <w:rFonts w:ascii="仿宋" w:eastAsia="仿宋" w:hAnsi="仿宋" w:hint="eastAsia"/>
          <w:kern w:val="0"/>
          <w:sz w:val="32"/>
          <w:szCs w:val="32"/>
        </w:rPr>
        <w:t>5</w:t>
      </w:r>
      <w:r w:rsidRPr="00CA47E4">
        <w:rPr>
          <w:rFonts w:ascii="仿宋" w:eastAsia="仿宋" w:hAnsi="仿宋"/>
          <w:kern w:val="0"/>
          <w:sz w:val="32"/>
          <w:szCs w:val="32"/>
        </w:rPr>
        <w:t>)</w:t>
      </w:r>
      <w:r w:rsidRPr="00CA47E4">
        <w:rPr>
          <w:rFonts w:ascii="仿宋" w:eastAsia="仿宋" w:hAnsi="仿宋" w:hint="eastAsia"/>
          <w:kern w:val="0"/>
          <w:sz w:val="32"/>
          <w:szCs w:val="32"/>
        </w:rPr>
        <w:t>投标人廉政承诺书</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w:t>
      </w:r>
      <w:r w:rsidRPr="00CA47E4">
        <w:rPr>
          <w:rFonts w:ascii="仿宋" w:eastAsia="仿宋" w:hAnsi="仿宋" w:hint="eastAsia"/>
          <w:kern w:val="0"/>
          <w:sz w:val="32"/>
          <w:szCs w:val="32"/>
        </w:rPr>
        <w:t>6</w:t>
      </w:r>
      <w:r w:rsidRPr="00CA47E4">
        <w:rPr>
          <w:rFonts w:ascii="仿宋" w:eastAsia="仿宋" w:hAnsi="仿宋"/>
          <w:kern w:val="0"/>
          <w:sz w:val="32"/>
          <w:szCs w:val="32"/>
        </w:rPr>
        <w:t>)</w:t>
      </w:r>
      <w:r w:rsidRPr="00CA47E4">
        <w:rPr>
          <w:rFonts w:ascii="仿宋" w:eastAsia="仿宋" w:hAnsi="仿宋" w:hint="eastAsia"/>
          <w:kern w:val="0"/>
          <w:sz w:val="32"/>
          <w:szCs w:val="32"/>
        </w:rPr>
        <w:t>申请人基本情况一览表</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lastRenderedPageBreak/>
        <w:t>(</w:t>
      </w:r>
      <w:r w:rsidRPr="00CA47E4">
        <w:rPr>
          <w:rFonts w:ascii="仿宋" w:eastAsia="仿宋" w:hAnsi="仿宋" w:hint="eastAsia"/>
          <w:kern w:val="0"/>
          <w:sz w:val="32"/>
          <w:szCs w:val="32"/>
        </w:rPr>
        <w:t>7</w:t>
      </w:r>
      <w:r w:rsidRPr="00CA47E4">
        <w:rPr>
          <w:rFonts w:ascii="仿宋" w:eastAsia="仿宋" w:hAnsi="仿宋"/>
          <w:kern w:val="0"/>
          <w:sz w:val="32"/>
          <w:szCs w:val="32"/>
        </w:rPr>
        <w:t>)</w:t>
      </w:r>
      <w:r w:rsidRPr="00CA47E4">
        <w:rPr>
          <w:rFonts w:ascii="仿宋" w:eastAsia="仿宋" w:hAnsi="仿宋" w:hint="eastAsia"/>
          <w:kern w:val="0"/>
          <w:sz w:val="32"/>
          <w:szCs w:val="32"/>
        </w:rPr>
        <w:t>近三年承销业绩一览表</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w:t>
      </w:r>
      <w:r w:rsidRPr="00CA47E4">
        <w:rPr>
          <w:rFonts w:ascii="仿宋" w:eastAsia="仿宋" w:hAnsi="仿宋" w:hint="eastAsia"/>
          <w:kern w:val="0"/>
          <w:sz w:val="32"/>
          <w:szCs w:val="32"/>
        </w:rPr>
        <w:t>8</w:t>
      </w:r>
      <w:r w:rsidRPr="00CA47E4">
        <w:rPr>
          <w:rFonts w:ascii="仿宋" w:eastAsia="仿宋" w:hAnsi="仿宋"/>
          <w:kern w:val="0"/>
          <w:sz w:val="32"/>
          <w:szCs w:val="32"/>
        </w:rPr>
        <w:t>)</w:t>
      </w:r>
      <w:r w:rsidRPr="00CA47E4">
        <w:rPr>
          <w:rFonts w:ascii="仿宋" w:eastAsia="仿宋" w:hAnsi="仿宋" w:hint="eastAsia"/>
          <w:kern w:val="0"/>
          <w:sz w:val="32"/>
          <w:szCs w:val="32"/>
        </w:rPr>
        <w:t>项目负责人基本情况表</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w:t>
      </w:r>
      <w:r w:rsidRPr="00CA47E4">
        <w:rPr>
          <w:rFonts w:ascii="仿宋" w:eastAsia="仿宋" w:hAnsi="仿宋" w:hint="eastAsia"/>
          <w:kern w:val="0"/>
          <w:sz w:val="32"/>
          <w:szCs w:val="32"/>
        </w:rPr>
        <w:t>9</w:t>
      </w:r>
      <w:r w:rsidRPr="00CA47E4">
        <w:rPr>
          <w:rFonts w:ascii="仿宋" w:eastAsia="仿宋" w:hAnsi="仿宋"/>
          <w:kern w:val="0"/>
          <w:sz w:val="32"/>
          <w:szCs w:val="32"/>
        </w:rPr>
        <w:t>)</w:t>
      </w:r>
      <w:r w:rsidRPr="00CA47E4">
        <w:rPr>
          <w:rFonts w:ascii="仿宋" w:eastAsia="仿宋" w:hAnsi="仿宋" w:hint="eastAsia"/>
          <w:kern w:val="0"/>
          <w:sz w:val="32"/>
          <w:szCs w:val="32"/>
        </w:rPr>
        <w:t>拟投入项目主要人员简历表</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w:t>
      </w:r>
      <w:r w:rsidRPr="00CA47E4">
        <w:rPr>
          <w:rFonts w:ascii="仿宋" w:eastAsia="仿宋" w:hAnsi="仿宋" w:hint="eastAsia"/>
          <w:kern w:val="0"/>
          <w:sz w:val="32"/>
          <w:szCs w:val="32"/>
        </w:rPr>
        <w:t>10</w:t>
      </w:r>
      <w:r w:rsidRPr="00CA47E4">
        <w:rPr>
          <w:rFonts w:ascii="仿宋" w:eastAsia="仿宋" w:hAnsi="仿宋"/>
          <w:kern w:val="0"/>
          <w:sz w:val="32"/>
          <w:szCs w:val="32"/>
        </w:rPr>
        <w:t>)</w:t>
      </w:r>
      <w:r w:rsidRPr="00CA47E4">
        <w:rPr>
          <w:rFonts w:ascii="仿宋" w:eastAsia="仿宋" w:hAnsi="仿宋" w:hint="eastAsia"/>
          <w:kern w:val="0"/>
          <w:sz w:val="32"/>
          <w:szCs w:val="32"/>
        </w:rPr>
        <w:t>拟投入本项目人员汇总表</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w:t>
      </w:r>
      <w:r w:rsidRPr="00CA47E4">
        <w:rPr>
          <w:rFonts w:ascii="仿宋" w:eastAsia="仿宋" w:hAnsi="仿宋" w:hint="eastAsia"/>
          <w:kern w:val="0"/>
          <w:sz w:val="32"/>
          <w:szCs w:val="32"/>
        </w:rPr>
        <w:t>11</w:t>
      </w:r>
      <w:r w:rsidRPr="00CA47E4">
        <w:rPr>
          <w:rFonts w:ascii="仿宋" w:eastAsia="仿宋" w:hAnsi="仿宋"/>
          <w:kern w:val="0"/>
          <w:sz w:val="32"/>
          <w:szCs w:val="32"/>
        </w:rPr>
        <w:t>)</w:t>
      </w:r>
      <w:r w:rsidRPr="00CA47E4">
        <w:rPr>
          <w:rFonts w:ascii="仿宋" w:eastAsia="仿宋" w:hAnsi="仿宋" w:hint="eastAsia"/>
          <w:kern w:val="0"/>
          <w:sz w:val="32"/>
          <w:szCs w:val="32"/>
        </w:rPr>
        <w:t>本次债券发行方案</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三、 招标申请文件的密封和提交</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(一)</w:t>
      </w:r>
      <w:r w:rsidRPr="00CA47E4">
        <w:rPr>
          <w:rFonts w:ascii="仿宋" w:eastAsia="仿宋" w:hAnsi="仿宋" w:hint="eastAsia"/>
          <w:kern w:val="0"/>
          <w:sz w:val="32"/>
          <w:szCs w:val="32"/>
        </w:rPr>
        <w:t xml:space="preserve"> 招标申请文件要求递交正本</w:t>
      </w:r>
      <w:r w:rsidRPr="00CA47E4">
        <w:rPr>
          <w:rFonts w:ascii="仿宋" w:eastAsia="仿宋" w:hAnsi="仿宋"/>
          <w:kern w:val="0"/>
          <w:sz w:val="32"/>
          <w:szCs w:val="32"/>
        </w:rPr>
        <w:t>1</w:t>
      </w:r>
      <w:r w:rsidRPr="00CA47E4">
        <w:rPr>
          <w:rFonts w:ascii="仿宋" w:eastAsia="仿宋" w:hAnsi="仿宋" w:hint="eastAsia"/>
          <w:kern w:val="0"/>
          <w:sz w:val="32"/>
          <w:szCs w:val="32"/>
        </w:rPr>
        <w:t>份，副本</w:t>
      </w:r>
      <w:r w:rsidRPr="00CA47E4">
        <w:rPr>
          <w:rFonts w:ascii="仿宋" w:eastAsia="仿宋" w:hAnsi="仿宋"/>
          <w:kern w:val="0"/>
          <w:sz w:val="32"/>
          <w:szCs w:val="32"/>
        </w:rPr>
        <w:t>8</w:t>
      </w:r>
      <w:r w:rsidRPr="00CA47E4">
        <w:rPr>
          <w:rFonts w:ascii="仿宋" w:eastAsia="仿宋" w:hAnsi="仿宋" w:hint="eastAsia"/>
          <w:kern w:val="0"/>
          <w:sz w:val="32"/>
          <w:szCs w:val="32"/>
        </w:rPr>
        <w:t>份，含投标文件所有内容的电子文档一份。</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1</w:t>
      </w:r>
      <w:r w:rsidRPr="00CA47E4">
        <w:rPr>
          <w:rFonts w:ascii="仿宋" w:eastAsia="仿宋" w:hAnsi="仿宋" w:hint="eastAsia"/>
          <w:kern w:val="0"/>
          <w:sz w:val="32"/>
          <w:szCs w:val="32"/>
        </w:rPr>
        <w:t>、 招标申请文件均应装订成册。</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2</w:t>
      </w:r>
      <w:r w:rsidRPr="00CA47E4">
        <w:rPr>
          <w:rFonts w:ascii="仿宋" w:eastAsia="仿宋" w:hAnsi="仿宋" w:hint="eastAsia"/>
          <w:kern w:val="0"/>
          <w:sz w:val="32"/>
          <w:szCs w:val="32"/>
        </w:rPr>
        <w:t>、 招标申请文件应封装在密封袋中，并在密封</w:t>
      </w:r>
      <w:r w:rsidRPr="00CA47E4">
        <w:rPr>
          <w:rFonts w:ascii="仿宋" w:eastAsia="仿宋" w:hAnsi="仿宋"/>
          <w:kern w:val="0"/>
          <w:sz w:val="32"/>
          <w:szCs w:val="32"/>
        </w:rPr>
        <w:t>袋封口处</w:t>
      </w:r>
      <w:r w:rsidRPr="00CA47E4">
        <w:rPr>
          <w:rFonts w:ascii="仿宋" w:eastAsia="仿宋" w:hAnsi="仿宋" w:hint="eastAsia"/>
          <w:kern w:val="0"/>
          <w:sz w:val="32"/>
          <w:szCs w:val="32"/>
        </w:rPr>
        <w:t>加</w:t>
      </w:r>
      <w:r w:rsidRPr="00CA47E4">
        <w:rPr>
          <w:rFonts w:ascii="仿宋" w:eastAsia="仿宋" w:hAnsi="仿宋"/>
          <w:kern w:val="0"/>
          <w:sz w:val="32"/>
          <w:szCs w:val="32"/>
        </w:rPr>
        <w:t>贴密封条。在密封袋上均应写明: 招标人名称、项目名称。</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(二) 招标申请文件均应采用A4幅面的纸张打印，按顺序装订成册</w:t>
      </w:r>
      <w:r w:rsidRPr="00CA47E4">
        <w:rPr>
          <w:rFonts w:ascii="仿宋" w:eastAsia="仿宋" w:hAnsi="仿宋" w:hint="eastAsia"/>
          <w:kern w:val="0"/>
          <w:sz w:val="32"/>
          <w:szCs w:val="32"/>
        </w:rPr>
        <w:t>。由委托代理人签字或盖章的在 招标申请文件中必须同时提交法定代表人签署的授权委托书，</w:t>
      </w:r>
      <w:r w:rsidRPr="00CA47E4">
        <w:rPr>
          <w:rFonts w:ascii="仿宋" w:eastAsia="仿宋" w:hAnsi="仿宋"/>
          <w:kern w:val="0"/>
          <w:sz w:val="32"/>
          <w:szCs w:val="32"/>
        </w:rPr>
        <w:t>法定代表人签署授权委托书格式、签字、盖章及内容均应符合要求，否则法定代表人签署的授权委托书无效。</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(三) 招标申请人应按"第一章" 招标公告规定的地点，于截止时间前提交 招标申请文件。</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(四) 招标申请文件未按要求填写、签字、盖章、密封或有遗漏的，视为无效 招标申请文件。对在截止时间以后收到的 招标申请文件，将被拒绝并退回 招标申请人。</w:t>
      </w:r>
    </w:p>
    <w:p w:rsidR="00AB7749" w:rsidRPr="00CA47E4" w:rsidRDefault="00AB7749" w:rsidP="00AB7749">
      <w:pPr>
        <w:widowControl/>
        <w:spacing w:line="600" w:lineRule="exact"/>
        <w:jc w:val="left"/>
        <w:rPr>
          <w:rFonts w:ascii="仿宋" w:eastAsia="仿宋" w:hAnsi="仿宋"/>
          <w:kern w:val="0"/>
          <w:sz w:val="32"/>
          <w:szCs w:val="32"/>
        </w:rPr>
      </w:pPr>
      <w:r w:rsidRPr="00CA47E4">
        <w:rPr>
          <w:rFonts w:ascii="仿宋" w:eastAsia="仿宋" w:hAnsi="仿宋"/>
          <w:kern w:val="0"/>
          <w:sz w:val="32"/>
          <w:szCs w:val="32"/>
        </w:rPr>
        <w:br w:type="page"/>
      </w:r>
    </w:p>
    <w:p w:rsidR="00AB7749" w:rsidRPr="00CA47E4" w:rsidRDefault="00AB7749" w:rsidP="00AB7749">
      <w:pPr>
        <w:autoSpaceDE w:val="0"/>
        <w:autoSpaceDN w:val="0"/>
        <w:adjustRightInd w:val="0"/>
        <w:spacing w:line="600" w:lineRule="exact"/>
        <w:ind w:firstLineChars="200" w:firstLine="643"/>
        <w:jc w:val="center"/>
        <w:rPr>
          <w:rFonts w:ascii="仿宋" w:eastAsia="仿宋" w:hAnsi="仿宋"/>
          <w:b/>
          <w:kern w:val="0"/>
          <w:sz w:val="32"/>
          <w:szCs w:val="32"/>
        </w:rPr>
      </w:pPr>
      <w:r w:rsidRPr="00CA47E4">
        <w:rPr>
          <w:rFonts w:ascii="仿宋" w:eastAsia="仿宋" w:hAnsi="仿宋"/>
          <w:b/>
          <w:kern w:val="0"/>
          <w:sz w:val="32"/>
          <w:szCs w:val="32"/>
        </w:rPr>
        <w:lastRenderedPageBreak/>
        <w:t>第</w:t>
      </w:r>
      <w:r w:rsidRPr="00CA47E4">
        <w:rPr>
          <w:rFonts w:ascii="仿宋" w:eastAsia="仿宋" w:hAnsi="仿宋" w:hint="eastAsia"/>
          <w:b/>
          <w:kern w:val="0"/>
          <w:sz w:val="32"/>
          <w:szCs w:val="32"/>
        </w:rPr>
        <w:t>四</w:t>
      </w:r>
      <w:r w:rsidRPr="00CA47E4">
        <w:rPr>
          <w:rFonts w:ascii="仿宋" w:eastAsia="仿宋" w:hAnsi="仿宋"/>
          <w:b/>
          <w:kern w:val="0"/>
          <w:sz w:val="32"/>
          <w:szCs w:val="32"/>
        </w:rPr>
        <w:t>章</w:t>
      </w:r>
      <w:r w:rsidRPr="00CA47E4">
        <w:rPr>
          <w:rFonts w:ascii="仿宋" w:eastAsia="仿宋" w:hAnsi="仿宋" w:hint="eastAsia"/>
          <w:b/>
          <w:kern w:val="0"/>
          <w:sz w:val="32"/>
          <w:szCs w:val="32"/>
        </w:rPr>
        <w:t xml:space="preserve"> </w:t>
      </w:r>
      <w:r w:rsidRPr="00CA47E4">
        <w:rPr>
          <w:rFonts w:ascii="仿宋" w:eastAsia="仿宋" w:hAnsi="仿宋"/>
          <w:b/>
          <w:kern w:val="0"/>
          <w:sz w:val="32"/>
          <w:szCs w:val="32"/>
        </w:rPr>
        <w:t xml:space="preserve"> 招标申请文件格式要求</w:t>
      </w:r>
    </w:p>
    <w:p w:rsidR="00AB7749" w:rsidRPr="00CA47E4" w:rsidRDefault="00AB7749" w:rsidP="00AB7749">
      <w:pPr>
        <w:autoSpaceDE w:val="0"/>
        <w:autoSpaceDN w:val="0"/>
        <w:adjustRightInd w:val="0"/>
        <w:spacing w:line="600" w:lineRule="exact"/>
        <w:ind w:firstLine="200"/>
        <w:jc w:val="center"/>
        <w:rPr>
          <w:rFonts w:ascii="仿宋" w:eastAsia="仿宋" w:hAnsi="仿宋"/>
          <w:kern w:val="0"/>
          <w:sz w:val="32"/>
          <w:szCs w:val="32"/>
        </w:rPr>
      </w:pPr>
      <w:r w:rsidRPr="00CA47E4">
        <w:rPr>
          <w:rFonts w:ascii="仿宋" w:eastAsia="仿宋" w:hAnsi="仿宋" w:hint="eastAsia"/>
          <w:kern w:val="0"/>
          <w:sz w:val="32"/>
          <w:szCs w:val="32"/>
        </w:rPr>
        <w:t>许昌市投资总公司</w:t>
      </w:r>
    </w:p>
    <w:p w:rsidR="00AB7749" w:rsidRPr="00CA47E4" w:rsidRDefault="000D1C08" w:rsidP="000D1C08">
      <w:pPr>
        <w:autoSpaceDE w:val="0"/>
        <w:autoSpaceDN w:val="0"/>
        <w:adjustRightInd w:val="0"/>
        <w:spacing w:line="600" w:lineRule="exact"/>
        <w:ind w:firstLineChars="200" w:firstLine="640"/>
        <w:jc w:val="center"/>
        <w:rPr>
          <w:rFonts w:ascii="仿宋" w:eastAsia="仿宋" w:hAnsi="仿宋"/>
          <w:kern w:val="0"/>
          <w:sz w:val="32"/>
          <w:szCs w:val="32"/>
        </w:rPr>
      </w:pPr>
      <w:r w:rsidRPr="00CA47E4">
        <w:rPr>
          <w:rFonts w:ascii="仿宋" w:eastAsia="仿宋" w:hAnsi="仿宋" w:hint="eastAsia"/>
          <w:kern w:val="0"/>
          <w:sz w:val="32"/>
          <w:szCs w:val="32"/>
        </w:rPr>
        <w:t>1年期以内</w:t>
      </w:r>
      <w:r w:rsidR="006C413E" w:rsidRPr="00CA47E4">
        <w:rPr>
          <w:rFonts w:ascii="仿宋" w:eastAsia="仿宋" w:hAnsi="仿宋" w:hint="eastAsia"/>
          <w:kern w:val="0"/>
          <w:sz w:val="32"/>
          <w:szCs w:val="32"/>
        </w:rPr>
        <w:t>规模</w:t>
      </w:r>
      <w:r w:rsidRPr="00CA47E4">
        <w:rPr>
          <w:rFonts w:ascii="仿宋" w:eastAsia="仿宋" w:hAnsi="仿宋" w:hint="eastAsia"/>
          <w:kern w:val="0"/>
          <w:sz w:val="32"/>
          <w:szCs w:val="32"/>
        </w:rPr>
        <w:t>1亿美元和中长期（3年期）</w:t>
      </w:r>
      <w:r w:rsidR="00FC2A4C" w:rsidRPr="00CA47E4">
        <w:rPr>
          <w:rFonts w:ascii="仿宋" w:eastAsia="仿宋" w:hAnsi="仿宋" w:hint="eastAsia"/>
          <w:kern w:val="0"/>
          <w:sz w:val="32"/>
          <w:szCs w:val="32"/>
        </w:rPr>
        <w:t>规模</w:t>
      </w:r>
      <w:r w:rsidRPr="00CA47E4">
        <w:rPr>
          <w:rFonts w:ascii="仿宋" w:eastAsia="仿宋" w:hAnsi="仿宋" w:hint="eastAsia"/>
          <w:kern w:val="0"/>
          <w:sz w:val="32"/>
          <w:szCs w:val="32"/>
        </w:rPr>
        <w:t>3亿美元境外美元债券发行项目主承销商</w:t>
      </w:r>
    </w:p>
    <w:p w:rsidR="000D1C08" w:rsidRPr="00CA47E4" w:rsidRDefault="000D1C08" w:rsidP="00AB7749">
      <w:pPr>
        <w:spacing w:line="600" w:lineRule="exact"/>
        <w:ind w:firstLine="200"/>
        <w:jc w:val="center"/>
        <w:rPr>
          <w:rFonts w:ascii="仿宋" w:eastAsia="仿宋" w:hAnsi="仿宋"/>
          <w:b/>
          <w:sz w:val="32"/>
          <w:szCs w:val="32"/>
          <w:lang w:val="zh-CN"/>
        </w:rPr>
      </w:pPr>
      <w:r w:rsidRPr="00CA47E4">
        <w:rPr>
          <w:rFonts w:ascii="仿宋" w:eastAsia="仿宋" w:hAnsi="仿宋" w:hint="eastAsia"/>
          <w:b/>
          <w:sz w:val="32"/>
          <w:szCs w:val="32"/>
          <w:lang w:val="zh-CN"/>
        </w:rPr>
        <w:t>公</w:t>
      </w:r>
    </w:p>
    <w:p w:rsidR="000D1C08" w:rsidRPr="00CA47E4" w:rsidRDefault="000D1C08" w:rsidP="00AB7749">
      <w:pPr>
        <w:spacing w:line="600" w:lineRule="exact"/>
        <w:ind w:firstLine="200"/>
        <w:jc w:val="center"/>
        <w:rPr>
          <w:rFonts w:ascii="仿宋" w:eastAsia="仿宋" w:hAnsi="仿宋"/>
          <w:b/>
          <w:sz w:val="32"/>
          <w:szCs w:val="32"/>
          <w:lang w:val="zh-CN"/>
        </w:rPr>
      </w:pPr>
      <w:r w:rsidRPr="00CA47E4">
        <w:rPr>
          <w:rFonts w:ascii="仿宋" w:eastAsia="仿宋" w:hAnsi="仿宋" w:hint="eastAsia"/>
          <w:b/>
          <w:sz w:val="32"/>
          <w:szCs w:val="32"/>
          <w:lang w:val="zh-CN"/>
        </w:rPr>
        <w:t>开</w:t>
      </w:r>
    </w:p>
    <w:p w:rsidR="00AB7749" w:rsidRPr="00CA47E4" w:rsidRDefault="00AB7749" w:rsidP="00AB7749">
      <w:pPr>
        <w:spacing w:line="600" w:lineRule="exact"/>
        <w:ind w:firstLine="200"/>
        <w:jc w:val="center"/>
        <w:rPr>
          <w:rFonts w:ascii="仿宋" w:eastAsia="仿宋" w:hAnsi="仿宋"/>
          <w:b/>
          <w:sz w:val="32"/>
          <w:szCs w:val="32"/>
          <w:lang w:val="zh-CN"/>
        </w:rPr>
      </w:pPr>
      <w:r w:rsidRPr="00CA47E4">
        <w:rPr>
          <w:rFonts w:ascii="仿宋" w:eastAsia="仿宋" w:hAnsi="仿宋" w:hint="eastAsia"/>
          <w:b/>
          <w:sz w:val="32"/>
          <w:szCs w:val="32"/>
          <w:lang w:val="zh-CN"/>
        </w:rPr>
        <w:t>招</w:t>
      </w:r>
    </w:p>
    <w:p w:rsidR="00AB7749" w:rsidRPr="00CA47E4" w:rsidRDefault="00AB7749" w:rsidP="00AB7749">
      <w:pPr>
        <w:spacing w:line="600" w:lineRule="exact"/>
        <w:ind w:firstLine="200"/>
        <w:jc w:val="center"/>
        <w:rPr>
          <w:rFonts w:ascii="仿宋" w:eastAsia="仿宋" w:hAnsi="仿宋"/>
          <w:b/>
          <w:sz w:val="32"/>
          <w:szCs w:val="32"/>
          <w:lang w:val="zh-CN"/>
        </w:rPr>
      </w:pPr>
      <w:r w:rsidRPr="00CA47E4">
        <w:rPr>
          <w:rFonts w:ascii="仿宋" w:eastAsia="仿宋" w:hAnsi="仿宋" w:hint="eastAsia"/>
          <w:b/>
          <w:sz w:val="32"/>
          <w:szCs w:val="32"/>
          <w:lang w:val="zh-CN"/>
        </w:rPr>
        <w:t>标</w:t>
      </w:r>
    </w:p>
    <w:p w:rsidR="00AB7749" w:rsidRPr="00CA47E4" w:rsidRDefault="00AB7749" w:rsidP="00AB7749">
      <w:pPr>
        <w:spacing w:line="600" w:lineRule="exact"/>
        <w:ind w:firstLine="200"/>
        <w:jc w:val="center"/>
        <w:rPr>
          <w:rFonts w:ascii="仿宋" w:eastAsia="仿宋" w:hAnsi="仿宋"/>
          <w:b/>
          <w:sz w:val="32"/>
          <w:szCs w:val="32"/>
          <w:lang w:val="zh-CN"/>
        </w:rPr>
      </w:pPr>
      <w:r w:rsidRPr="00CA47E4">
        <w:rPr>
          <w:rFonts w:ascii="仿宋" w:eastAsia="仿宋" w:hAnsi="仿宋" w:hint="eastAsia"/>
          <w:b/>
          <w:sz w:val="32"/>
          <w:szCs w:val="32"/>
          <w:lang w:val="zh-CN"/>
        </w:rPr>
        <w:t>申</w:t>
      </w:r>
    </w:p>
    <w:p w:rsidR="00AB7749" w:rsidRPr="00CA47E4" w:rsidRDefault="00AB7749" w:rsidP="00AB7749">
      <w:pPr>
        <w:spacing w:line="600" w:lineRule="exact"/>
        <w:ind w:firstLine="200"/>
        <w:jc w:val="center"/>
        <w:rPr>
          <w:rFonts w:ascii="仿宋" w:eastAsia="仿宋" w:hAnsi="仿宋"/>
          <w:b/>
          <w:sz w:val="32"/>
          <w:szCs w:val="32"/>
          <w:lang w:val="zh-CN"/>
        </w:rPr>
      </w:pPr>
      <w:r w:rsidRPr="00CA47E4">
        <w:rPr>
          <w:rFonts w:ascii="仿宋" w:eastAsia="仿宋" w:hAnsi="仿宋" w:hint="eastAsia"/>
          <w:b/>
          <w:sz w:val="32"/>
          <w:szCs w:val="32"/>
          <w:lang w:val="zh-CN"/>
        </w:rPr>
        <w:t>请</w:t>
      </w:r>
    </w:p>
    <w:p w:rsidR="00AB7749" w:rsidRPr="00CA47E4" w:rsidRDefault="00AB7749" w:rsidP="00AB7749">
      <w:pPr>
        <w:spacing w:line="600" w:lineRule="exact"/>
        <w:ind w:firstLine="200"/>
        <w:jc w:val="center"/>
        <w:rPr>
          <w:rFonts w:ascii="仿宋" w:eastAsia="仿宋" w:hAnsi="仿宋"/>
          <w:b/>
          <w:sz w:val="32"/>
          <w:szCs w:val="32"/>
          <w:lang w:val="zh-CN"/>
        </w:rPr>
      </w:pPr>
      <w:r w:rsidRPr="00CA47E4">
        <w:rPr>
          <w:rFonts w:ascii="仿宋" w:eastAsia="仿宋" w:hAnsi="仿宋" w:hint="eastAsia"/>
          <w:b/>
          <w:sz w:val="32"/>
          <w:szCs w:val="32"/>
          <w:lang w:val="zh-CN"/>
        </w:rPr>
        <w:t>文</w:t>
      </w:r>
    </w:p>
    <w:p w:rsidR="00AB7749" w:rsidRPr="00CA47E4" w:rsidRDefault="00AB7749" w:rsidP="00AB7749">
      <w:pPr>
        <w:spacing w:line="600" w:lineRule="exact"/>
        <w:ind w:firstLine="200"/>
        <w:jc w:val="center"/>
        <w:rPr>
          <w:rFonts w:ascii="仿宋" w:eastAsia="仿宋" w:hAnsi="仿宋"/>
          <w:b/>
          <w:sz w:val="32"/>
          <w:szCs w:val="32"/>
          <w:lang w:val="zh-CN"/>
        </w:rPr>
      </w:pPr>
      <w:r w:rsidRPr="00CA47E4">
        <w:rPr>
          <w:rFonts w:ascii="仿宋" w:eastAsia="仿宋" w:hAnsi="仿宋" w:hint="eastAsia"/>
          <w:b/>
          <w:sz w:val="32"/>
          <w:szCs w:val="32"/>
          <w:lang w:val="zh-CN"/>
        </w:rPr>
        <w:t>件</w:t>
      </w:r>
    </w:p>
    <w:p w:rsidR="00AB7749" w:rsidRPr="00CA47E4" w:rsidRDefault="00AB7749" w:rsidP="00AB7749">
      <w:pPr>
        <w:spacing w:line="600" w:lineRule="exact"/>
        <w:ind w:firstLine="200"/>
        <w:rPr>
          <w:rFonts w:ascii="仿宋" w:eastAsia="仿宋" w:hAnsi="仿宋"/>
          <w:b/>
          <w:sz w:val="32"/>
          <w:szCs w:val="32"/>
        </w:rPr>
      </w:pPr>
    </w:p>
    <w:p w:rsidR="00AB7749" w:rsidRPr="00CA47E4" w:rsidRDefault="00AB7749" w:rsidP="00AB7749">
      <w:pPr>
        <w:pStyle w:val="ae"/>
        <w:spacing w:line="600" w:lineRule="exact"/>
        <w:ind w:firstLineChars="490" w:firstLine="1574"/>
        <w:jc w:val="center"/>
        <w:rPr>
          <w:rFonts w:ascii="仿宋" w:eastAsia="仿宋" w:hAnsi="仿宋"/>
          <w:b/>
          <w:sz w:val="32"/>
          <w:szCs w:val="32"/>
          <w:lang w:val="zh-CN"/>
        </w:rPr>
      </w:pPr>
    </w:p>
    <w:p w:rsidR="00AB7749" w:rsidRPr="00CA47E4" w:rsidRDefault="00AB7749" w:rsidP="00AB7749">
      <w:pPr>
        <w:pStyle w:val="ae"/>
        <w:spacing w:line="600" w:lineRule="exact"/>
        <w:ind w:firstLine="200"/>
        <w:jc w:val="center"/>
        <w:rPr>
          <w:rFonts w:ascii="仿宋" w:eastAsia="仿宋" w:hAnsi="仿宋"/>
          <w:b/>
          <w:lang w:val="zh-CN"/>
        </w:rPr>
      </w:pPr>
      <w:r w:rsidRPr="00CA47E4">
        <w:rPr>
          <w:rFonts w:ascii="仿宋" w:eastAsia="仿宋" w:hAnsi="仿宋" w:hint="eastAsia"/>
          <w:b/>
          <w:lang w:val="zh-CN"/>
        </w:rPr>
        <w:t xml:space="preserve"> 招标申请人：________________________（全称并加盖企业法人公章）</w:t>
      </w:r>
    </w:p>
    <w:p w:rsidR="00AB7749" w:rsidRPr="00CA47E4" w:rsidRDefault="00AB7749" w:rsidP="00AB7749">
      <w:pPr>
        <w:pStyle w:val="ae"/>
        <w:spacing w:line="600" w:lineRule="exact"/>
        <w:ind w:firstLine="200"/>
        <w:jc w:val="center"/>
        <w:rPr>
          <w:rFonts w:ascii="仿宋" w:eastAsia="仿宋" w:hAnsi="仿宋"/>
          <w:b/>
          <w:lang w:val="zh-CN"/>
        </w:rPr>
      </w:pPr>
    </w:p>
    <w:p w:rsidR="00AB7749" w:rsidRPr="00CA47E4" w:rsidRDefault="00AB7749" w:rsidP="00AB7749">
      <w:pPr>
        <w:pStyle w:val="ae"/>
        <w:spacing w:line="600" w:lineRule="exact"/>
        <w:ind w:firstLine="200"/>
        <w:jc w:val="center"/>
        <w:rPr>
          <w:rFonts w:ascii="仿宋" w:eastAsia="仿宋" w:hAnsi="仿宋"/>
          <w:b/>
          <w:lang w:val="zh-CN"/>
        </w:rPr>
      </w:pPr>
    </w:p>
    <w:p w:rsidR="00AB7749" w:rsidRPr="00CA47E4" w:rsidRDefault="00AB7749" w:rsidP="00AB7749">
      <w:pPr>
        <w:pStyle w:val="ae"/>
        <w:spacing w:line="600" w:lineRule="exact"/>
        <w:ind w:firstLine="200"/>
        <w:jc w:val="center"/>
        <w:rPr>
          <w:rFonts w:ascii="仿宋" w:eastAsia="仿宋" w:hAnsi="仿宋"/>
          <w:b/>
          <w:lang w:val="zh-CN"/>
        </w:rPr>
      </w:pPr>
      <w:r w:rsidRPr="00CA47E4">
        <w:rPr>
          <w:rFonts w:ascii="仿宋" w:eastAsia="仿宋" w:hAnsi="仿宋" w:hint="eastAsia"/>
          <w:b/>
          <w:lang w:val="zh-CN"/>
        </w:rPr>
        <w:t>法定代表人或授权代表（或授权委托代理人）：________________（签字）</w:t>
      </w:r>
    </w:p>
    <w:p w:rsidR="00AB7749" w:rsidRPr="00CA47E4" w:rsidRDefault="00AB7749" w:rsidP="00AB7749">
      <w:pPr>
        <w:pStyle w:val="ae"/>
        <w:spacing w:line="600" w:lineRule="exact"/>
        <w:ind w:firstLine="200"/>
        <w:jc w:val="center"/>
        <w:rPr>
          <w:rFonts w:ascii="仿宋" w:eastAsia="仿宋" w:hAnsi="仿宋"/>
          <w:b/>
          <w:sz w:val="32"/>
          <w:szCs w:val="32"/>
          <w:lang w:val="zh-CN"/>
        </w:rPr>
      </w:pPr>
    </w:p>
    <w:p w:rsidR="00AB7749" w:rsidRPr="00CA47E4" w:rsidRDefault="00AB7749" w:rsidP="00AB7749">
      <w:pPr>
        <w:pStyle w:val="ae"/>
        <w:spacing w:line="600" w:lineRule="exact"/>
        <w:ind w:firstLine="200"/>
        <w:jc w:val="center"/>
        <w:rPr>
          <w:rFonts w:ascii="仿宋" w:eastAsia="仿宋" w:hAnsi="仿宋"/>
          <w:b/>
          <w:sz w:val="32"/>
          <w:szCs w:val="32"/>
          <w:lang w:val="zh-CN"/>
        </w:rPr>
      </w:pPr>
    </w:p>
    <w:p w:rsidR="00AB7749" w:rsidRPr="00CA47E4" w:rsidRDefault="00AB7749" w:rsidP="00AB7749">
      <w:pPr>
        <w:pStyle w:val="ae"/>
        <w:spacing w:line="600" w:lineRule="exact"/>
        <w:ind w:firstLine="200"/>
        <w:jc w:val="center"/>
        <w:rPr>
          <w:rFonts w:ascii="仿宋" w:eastAsia="仿宋" w:hAnsi="仿宋"/>
          <w:b/>
          <w:sz w:val="32"/>
          <w:szCs w:val="32"/>
          <w:lang w:val="zh-CN"/>
        </w:rPr>
      </w:pPr>
      <w:r w:rsidRPr="00CA47E4">
        <w:rPr>
          <w:rFonts w:ascii="仿宋" w:eastAsia="仿宋" w:hAnsi="仿宋" w:hint="eastAsia"/>
          <w:b/>
          <w:sz w:val="32"/>
          <w:szCs w:val="32"/>
          <w:lang w:val="zh-CN"/>
        </w:rPr>
        <w:t xml:space="preserve"> </w:t>
      </w:r>
      <w:r w:rsidRPr="00CA47E4">
        <w:rPr>
          <w:rFonts w:ascii="仿宋" w:eastAsia="仿宋" w:hAnsi="仿宋"/>
          <w:b/>
          <w:sz w:val="32"/>
          <w:szCs w:val="32"/>
          <w:lang w:val="zh-CN"/>
        </w:rPr>
        <w:t xml:space="preserve">                  </w:t>
      </w:r>
      <w:bookmarkStart w:id="0" w:name="_GoBack"/>
      <w:bookmarkEnd w:id="0"/>
      <w:r w:rsidRPr="00CA47E4">
        <w:rPr>
          <w:rFonts w:ascii="仿宋" w:eastAsia="仿宋" w:hAnsi="仿宋" w:hint="eastAsia"/>
          <w:b/>
          <w:sz w:val="32"/>
          <w:szCs w:val="32"/>
          <w:lang w:val="zh-CN"/>
        </w:rPr>
        <w:t>日期：  年   月   日</w:t>
      </w:r>
    </w:p>
    <w:p w:rsidR="00AB7749" w:rsidRPr="00CA47E4" w:rsidRDefault="00AB7749" w:rsidP="00AB7749">
      <w:pPr>
        <w:spacing w:line="600" w:lineRule="exact"/>
        <w:ind w:firstLineChars="200" w:firstLine="640"/>
        <w:rPr>
          <w:rFonts w:ascii="仿宋" w:eastAsia="仿宋" w:hAnsi="仿宋"/>
          <w:kern w:val="0"/>
          <w:sz w:val="32"/>
          <w:szCs w:val="32"/>
        </w:rPr>
      </w:pPr>
    </w:p>
    <w:p w:rsidR="000D1C08" w:rsidRPr="00CA47E4" w:rsidRDefault="000D1C08" w:rsidP="00AB7749">
      <w:pPr>
        <w:spacing w:line="600" w:lineRule="exact"/>
        <w:ind w:firstLineChars="200" w:firstLine="640"/>
        <w:rPr>
          <w:rFonts w:ascii="仿宋" w:eastAsia="仿宋" w:hAnsi="仿宋"/>
          <w:kern w:val="0"/>
          <w:sz w:val="32"/>
          <w:szCs w:val="32"/>
        </w:rPr>
      </w:pPr>
    </w:p>
    <w:p w:rsidR="00AB7749" w:rsidRPr="00CA47E4" w:rsidRDefault="00AB7749" w:rsidP="00AB7749">
      <w:pPr>
        <w:widowControl/>
        <w:spacing w:line="600" w:lineRule="exact"/>
        <w:jc w:val="left"/>
        <w:rPr>
          <w:rFonts w:ascii="仿宋" w:eastAsia="仿宋" w:hAnsi="仿宋"/>
          <w:kern w:val="0"/>
          <w:sz w:val="32"/>
          <w:szCs w:val="32"/>
        </w:rPr>
      </w:pPr>
      <w:r w:rsidRPr="00CA47E4">
        <w:rPr>
          <w:rFonts w:ascii="仿宋" w:eastAsia="仿宋" w:hAnsi="仿宋" w:hint="eastAsia"/>
          <w:kern w:val="0"/>
          <w:sz w:val="32"/>
          <w:szCs w:val="32"/>
        </w:rPr>
        <w:lastRenderedPageBreak/>
        <w:t>一、</w:t>
      </w:r>
    </w:p>
    <w:p w:rsidR="00AB7749" w:rsidRPr="00CA47E4" w:rsidRDefault="00AB7749" w:rsidP="00AB7749">
      <w:pPr>
        <w:autoSpaceDE w:val="0"/>
        <w:autoSpaceDN w:val="0"/>
        <w:adjustRightInd w:val="0"/>
        <w:spacing w:line="600" w:lineRule="exact"/>
        <w:ind w:firstLineChars="200" w:firstLine="640"/>
        <w:jc w:val="center"/>
        <w:rPr>
          <w:rFonts w:ascii="仿宋" w:eastAsia="仿宋" w:hAnsi="仿宋"/>
          <w:kern w:val="0"/>
          <w:sz w:val="32"/>
          <w:szCs w:val="32"/>
        </w:rPr>
      </w:pPr>
      <w:r w:rsidRPr="00CA47E4">
        <w:rPr>
          <w:rFonts w:ascii="仿宋" w:eastAsia="仿宋" w:hAnsi="仿宋"/>
          <w:kern w:val="0"/>
          <w:sz w:val="32"/>
          <w:szCs w:val="32"/>
        </w:rPr>
        <w:t xml:space="preserve"> 招标申请函</w:t>
      </w:r>
    </w:p>
    <w:p w:rsidR="00AB7749" w:rsidRPr="00CA47E4" w:rsidRDefault="00AB7749" w:rsidP="00AB7749">
      <w:pPr>
        <w:autoSpaceDE w:val="0"/>
        <w:autoSpaceDN w:val="0"/>
        <w:adjustRightInd w:val="0"/>
        <w:spacing w:line="600" w:lineRule="exact"/>
        <w:jc w:val="left"/>
        <w:rPr>
          <w:rFonts w:ascii="仿宋" w:eastAsia="仿宋" w:hAnsi="仿宋"/>
          <w:kern w:val="0"/>
          <w:sz w:val="32"/>
          <w:szCs w:val="32"/>
        </w:rPr>
      </w:pPr>
      <w:r w:rsidRPr="00CA47E4">
        <w:rPr>
          <w:rFonts w:ascii="仿宋" w:eastAsia="仿宋" w:hAnsi="仿宋"/>
          <w:kern w:val="0"/>
          <w:sz w:val="32"/>
          <w:szCs w:val="32"/>
        </w:rPr>
        <w:t>致:</w:t>
      </w:r>
      <w:r w:rsidRPr="00CA47E4">
        <w:rPr>
          <w:rFonts w:ascii="仿宋" w:eastAsia="仿宋" w:hAnsi="仿宋" w:hint="eastAsia"/>
          <w:kern w:val="0"/>
          <w:sz w:val="32"/>
          <w:szCs w:val="32"/>
        </w:rPr>
        <w:t>许昌市投资总公司</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1、我公司根据你方</w:t>
      </w:r>
      <w:r w:rsidRPr="00CA47E4">
        <w:rPr>
          <w:rFonts w:ascii="仿宋" w:eastAsia="仿宋" w:hAnsi="仿宋" w:hint="eastAsia"/>
          <w:kern w:val="0"/>
          <w:sz w:val="32"/>
          <w:szCs w:val="32"/>
        </w:rPr>
        <w:t>2019年境外美元债券主承销商及评级顾问</w:t>
      </w:r>
      <w:r w:rsidRPr="00CA47E4">
        <w:rPr>
          <w:rFonts w:ascii="仿宋" w:eastAsia="仿宋" w:hAnsi="仿宋"/>
          <w:kern w:val="0"/>
          <w:sz w:val="32"/>
          <w:szCs w:val="32"/>
        </w:rPr>
        <w:t>(含补遗文件)</w:t>
      </w:r>
      <w:r w:rsidR="000D1C08" w:rsidRPr="00CA47E4">
        <w:rPr>
          <w:rFonts w:ascii="仿宋" w:eastAsia="仿宋" w:hAnsi="仿宋" w:hint="eastAsia"/>
          <w:kern w:val="0"/>
          <w:sz w:val="32"/>
          <w:szCs w:val="32"/>
        </w:rPr>
        <w:t>公开招标文件</w:t>
      </w:r>
      <w:r w:rsidRPr="00CA47E4">
        <w:rPr>
          <w:rFonts w:ascii="仿宋" w:eastAsia="仿宋" w:hAnsi="仿宋"/>
          <w:kern w:val="0"/>
          <w:sz w:val="32"/>
          <w:szCs w:val="32"/>
        </w:rPr>
        <w:t>，经审查和完全理解了所有文件后，愿意以承销费率</w:t>
      </w:r>
      <w:r w:rsidRPr="00CA47E4">
        <w:rPr>
          <w:rFonts w:ascii="仿宋" w:eastAsia="仿宋" w:hAnsi="仿宋" w:hint="eastAsia"/>
          <w:kern w:val="0"/>
          <w:sz w:val="32"/>
          <w:szCs w:val="32"/>
        </w:rPr>
        <w:t>【   】年化</w:t>
      </w:r>
      <w:r w:rsidRPr="00CA47E4">
        <w:rPr>
          <w:rFonts w:ascii="仿宋" w:eastAsia="仿宋" w:hAnsi="仿宋"/>
          <w:kern w:val="0"/>
          <w:sz w:val="32"/>
          <w:szCs w:val="32"/>
        </w:rPr>
        <w:t>为申请总报价（除中介费用、路演费用、上市费用等与发行相关的费用之外）</w:t>
      </w:r>
      <w:r w:rsidRPr="00CA47E4">
        <w:rPr>
          <w:rFonts w:ascii="仿宋" w:eastAsia="仿宋" w:hAnsi="仿宋" w:hint="eastAsia"/>
          <w:kern w:val="0"/>
          <w:sz w:val="32"/>
          <w:szCs w:val="32"/>
        </w:rPr>
        <w:t>协助公司完成</w:t>
      </w:r>
      <w:r w:rsidR="000D1C08" w:rsidRPr="00CA47E4">
        <w:rPr>
          <w:rFonts w:ascii="仿宋" w:eastAsia="仿宋" w:hAnsi="仿宋" w:hint="eastAsia"/>
          <w:kern w:val="0"/>
          <w:sz w:val="32"/>
          <w:szCs w:val="32"/>
        </w:rPr>
        <w:t>1</w:t>
      </w:r>
      <w:r w:rsidRPr="00CA47E4">
        <w:rPr>
          <w:rFonts w:ascii="仿宋" w:eastAsia="仿宋" w:hAnsi="仿宋" w:hint="eastAsia"/>
          <w:kern w:val="0"/>
          <w:sz w:val="32"/>
          <w:szCs w:val="32"/>
        </w:rPr>
        <w:t>年期境外美元债的私募发行</w:t>
      </w:r>
      <w:r w:rsidRPr="00CA47E4">
        <w:rPr>
          <w:rFonts w:ascii="仿宋" w:eastAsia="仿宋" w:hAnsi="仿宋"/>
          <w:kern w:val="0"/>
          <w:sz w:val="32"/>
          <w:szCs w:val="32"/>
        </w:rPr>
        <w:t>，</w:t>
      </w:r>
      <w:r w:rsidRPr="00CA47E4">
        <w:rPr>
          <w:rFonts w:ascii="仿宋" w:eastAsia="仿宋" w:hAnsi="仿宋" w:hint="eastAsia"/>
          <w:kern w:val="0"/>
          <w:sz w:val="32"/>
          <w:szCs w:val="32"/>
        </w:rPr>
        <w:t>愿意以承销费率【   】年化</w:t>
      </w:r>
      <w:r w:rsidRPr="00CA47E4">
        <w:rPr>
          <w:rFonts w:ascii="仿宋" w:eastAsia="仿宋" w:hAnsi="仿宋"/>
          <w:kern w:val="0"/>
          <w:sz w:val="32"/>
          <w:szCs w:val="32"/>
        </w:rPr>
        <w:t>为申请总报价（除评级费用、中介费用、路演费用、上市费用等与发行相关的费用之外）</w:t>
      </w:r>
      <w:r w:rsidRPr="00CA47E4">
        <w:rPr>
          <w:rFonts w:ascii="仿宋" w:eastAsia="仿宋" w:hAnsi="仿宋" w:hint="eastAsia"/>
          <w:kern w:val="0"/>
          <w:sz w:val="32"/>
          <w:szCs w:val="32"/>
        </w:rPr>
        <w:t>协助公司完成3年期境外美元债公开发行</w:t>
      </w:r>
      <w:r w:rsidRPr="00CA47E4">
        <w:rPr>
          <w:rFonts w:ascii="仿宋" w:eastAsia="仿宋" w:hAnsi="仿宋"/>
          <w:kern w:val="0"/>
          <w:sz w:val="32"/>
          <w:szCs w:val="32"/>
        </w:rPr>
        <w:t>并按 招标文件规定的条件和要求，完成上述项目的全部工作。</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2、我方承诺在 招标有效期</w:t>
      </w:r>
      <w:r w:rsidRPr="00CA47E4">
        <w:rPr>
          <w:rFonts w:ascii="仿宋" w:eastAsia="仿宋" w:hAnsi="仿宋" w:hint="eastAsia"/>
          <w:kern w:val="0"/>
          <w:sz w:val="32"/>
          <w:szCs w:val="32"/>
        </w:rPr>
        <w:t>（</w:t>
      </w:r>
      <w:r w:rsidR="000D1C08" w:rsidRPr="00CA47E4">
        <w:rPr>
          <w:rFonts w:ascii="仿宋" w:eastAsia="仿宋" w:hAnsi="仿宋" w:hint="eastAsia"/>
          <w:kern w:val="0"/>
          <w:sz w:val="32"/>
          <w:szCs w:val="32"/>
        </w:rPr>
        <w:t>3</w:t>
      </w:r>
      <w:r w:rsidRPr="00CA47E4">
        <w:rPr>
          <w:rFonts w:ascii="仿宋" w:eastAsia="仿宋" w:hAnsi="仿宋" w:hint="eastAsia"/>
          <w:kern w:val="0"/>
          <w:sz w:val="32"/>
          <w:szCs w:val="32"/>
        </w:rPr>
        <w:t>0日）</w:t>
      </w:r>
      <w:r w:rsidRPr="00CA47E4">
        <w:rPr>
          <w:rFonts w:ascii="仿宋" w:eastAsia="仿宋" w:hAnsi="仿宋"/>
          <w:kern w:val="0"/>
          <w:sz w:val="32"/>
          <w:szCs w:val="32"/>
        </w:rPr>
        <w:t>内不修改、撤销招标申请文件。</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3、我公司已经详细审核全部招标文件，包括补遗文件(如有)及有关附件，同时我公司对提交的 招标申请文件负责</w:t>
      </w:r>
      <w:r w:rsidRPr="00CA47E4">
        <w:rPr>
          <w:rFonts w:ascii="仿宋" w:eastAsia="仿宋" w:hAnsi="仿宋" w:hint="eastAsia"/>
          <w:kern w:val="0"/>
          <w:sz w:val="32"/>
          <w:szCs w:val="32"/>
        </w:rPr>
        <w:t>。</w:t>
      </w:r>
      <w:r w:rsidRPr="00CA47E4">
        <w:rPr>
          <w:rFonts w:ascii="仿宋" w:eastAsia="仿宋" w:hAnsi="仿宋"/>
          <w:kern w:val="0"/>
          <w:sz w:val="32"/>
          <w:szCs w:val="32"/>
        </w:rPr>
        <w:t>你方的机构或授权代表可对我公司进行查询或调查，以证实有关本申请提交的声明、文件和资料的真实性。</w:t>
      </w:r>
    </w:p>
    <w:p w:rsidR="00AB7749" w:rsidRPr="00CA47E4" w:rsidRDefault="00AB7749" w:rsidP="00AB7749">
      <w:pPr>
        <w:autoSpaceDE w:val="0"/>
        <w:autoSpaceDN w:val="0"/>
        <w:adjustRightInd w:val="0"/>
        <w:spacing w:line="600" w:lineRule="exact"/>
        <w:ind w:firstLineChars="200" w:firstLine="640"/>
        <w:jc w:val="left"/>
        <w:rPr>
          <w:rFonts w:ascii="仿宋" w:eastAsia="仿宋" w:hAnsi="仿宋"/>
          <w:kern w:val="0"/>
          <w:sz w:val="32"/>
          <w:szCs w:val="32"/>
        </w:rPr>
      </w:pPr>
      <w:r w:rsidRPr="00CA47E4">
        <w:rPr>
          <w:rFonts w:ascii="仿宋" w:eastAsia="仿宋" w:hAnsi="仿宋"/>
          <w:kern w:val="0"/>
          <w:sz w:val="32"/>
          <w:szCs w:val="32"/>
        </w:rPr>
        <w:t>4、我方同意招标人保留"拒绝或接受任何 招标申请文件，取消 招标申请资格和废除全部 招标申请的权利，并且将不对其上述行为承担责任</w:t>
      </w:r>
      <w:r w:rsidRPr="00CA47E4">
        <w:rPr>
          <w:rFonts w:ascii="仿宋" w:eastAsia="仿宋" w:hAnsi="仿宋" w:hint="eastAsia"/>
          <w:kern w:val="0"/>
          <w:sz w:val="32"/>
          <w:szCs w:val="32"/>
        </w:rPr>
        <w:t>，</w:t>
      </w:r>
      <w:r w:rsidRPr="00CA47E4">
        <w:rPr>
          <w:rFonts w:ascii="仿宋" w:eastAsia="仿宋" w:hAnsi="仿宋"/>
          <w:kern w:val="0"/>
          <w:sz w:val="32"/>
          <w:szCs w:val="32"/>
        </w:rPr>
        <w:t>亦无义务解释原因"。</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7191D"/>
          <w:kern w:val="0"/>
          <w:sz w:val="32"/>
          <w:szCs w:val="32"/>
        </w:rPr>
      </w:pPr>
      <w:r>
        <w:rPr>
          <w:rFonts w:ascii="仿宋" w:eastAsia="仿宋" w:hAnsi="仿宋"/>
          <w:color w:val="17191D"/>
          <w:kern w:val="0"/>
          <w:sz w:val="32"/>
          <w:szCs w:val="32"/>
        </w:rPr>
        <w:t>5、如我公司中选，将积极配合你方要求的时间进度进行服务。</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7191D"/>
          <w:kern w:val="0"/>
          <w:sz w:val="32"/>
          <w:szCs w:val="32"/>
        </w:rPr>
      </w:pPr>
      <w:r>
        <w:rPr>
          <w:rFonts w:ascii="仿宋" w:eastAsia="仿宋" w:hAnsi="仿宋"/>
          <w:color w:val="17191D"/>
          <w:kern w:val="0"/>
          <w:sz w:val="32"/>
          <w:szCs w:val="32"/>
        </w:rPr>
        <w:lastRenderedPageBreak/>
        <w:t>6、我方在此声明，对所递交的 招标申请文件及有关资料中的所有陈述和声明的真实性和准确性负责</w:t>
      </w:r>
      <w:r>
        <w:rPr>
          <w:rFonts w:ascii="仿宋" w:eastAsia="仿宋" w:hAnsi="仿宋"/>
          <w:color w:val="3C4044"/>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7191D"/>
          <w:kern w:val="0"/>
          <w:sz w:val="32"/>
          <w:szCs w:val="32"/>
        </w:rPr>
      </w:pPr>
      <w:r>
        <w:rPr>
          <w:rFonts w:ascii="仿宋" w:eastAsia="仿宋" w:hAnsi="仿宋"/>
          <w:color w:val="17191D"/>
          <w:kern w:val="0"/>
          <w:sz w:val="32"/>
          <w:szCs w:val="32"/>
        </w:rPr>
        <w:t>7、我方完全同意自行承担为招标所发生的一切费用</w:t>
      </w:r>
      <w:r>
        <w:rPr>
          <w:rFonts w:ascii="仿宋" w:eastAsia="仿宋" w:hAnsi="仿宋" w:hint="eastAsia"/>
          <w:color w:val="17191D"/>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81A1F"/>
          <w:kern w:val="0"/>
          <w:sz w:val="32"/>
          <w:szCs w:val="32"/>
        </w:rPr>
      </w:pPr>
      <w:r>
        <w:rPr>
          <w:rFonts w:ascii="仿宋" w:eastAsia="仿宋" w:hAnsi="仿宋"/>
          <w:color w:val="17191D"/>
          <w:kern w:val="0"/>
          <w:sz w:val="32"/>
          <w:szCs w:val="32"/>
        </w:rPr>
        <w:t>8、我们所递交的投标文件已充分考虑了各种外部因素对报价</w:t>
      </w:r>
      <w:r>
        <w:rPr>
          <w:rFonts w:ascii="仿宋" w:eastAsia="仿宋" w:hAnsi="仿宋"/>
          <w:color w:val="181A1F"/>
          <w:kern w:val="0"/>
          <w:sz w:val="32"/>
          <w:szCs w:val="32"/>
        </w:rPr>
        <w:t>的影响</w:t>
      </w:r>
      <w:r>
        <w:rPr>
          <w:rFonts w:ascii="仿宋" w:eastAsia="仿宋" w:hAnsi="仿宋" w:hint="eastAsia"/>
          <w:color w:val="181A1F"/>
          <w:kern w:val="0"/>
          <w:sz w:val="32"/>
          <w:szCs w:val="32"/>
        </w:rPr>
        <w:t>。</w:t>
      </w:r>
      <w:r>
        <w:rPr>
          <w:rFonts w:ascii="仿宋" w:eastAsia="仿宋" w:hAnsi="仿宋"/>
          <w:color w:val="181A1F"/>
          <w:kern w:val="0"/>
          <w:sz w:val="32"/>
          <w:szCs w:val="32"/>
        </w:rPr>
        <w:t>若招标人</w:t>
      </w:r>
      <w:r>
        <w:rPr>
          <w:rFonts w:ascii="仿宋" w:eastAsia="仿宋" w:hAnsi="仿宋"/>
          <w:color w:val="35383C"/>
          <w:kern w:val="0"/>
          <w:sz w:val="32"/>
          <w:szCs w:val="32"/>
        </w:rPr>
        <w:t>发</w:t>
      </w:r>
      <w:r>
        <w:rPr>
          <w:rFonts w:ascii="仿宋" w:eastAsia="仿宋" w:hAnsi="仿宋"/>
          <w:color w:val="181A1F"/>
          <w:kern w:val="0"/>
          <w:sz w:val="32"/>
          <w:szCs w:val="32"/>
        </w:rPr>
        <w:t>现我单位的 招标文件资料有隐瞒、欺诈行为的，可以取消 招标资格。如已中选，取消中选资格</w:t>
      </w:r>
      <w:r>
        <w:rPr>
          <w:rFonts w:ascii="仿宋" w:eastAsia="仿宋" w:hAnsi="仿宋" w:hint="eastAsia"/>
          <w:color w:val="181A1F"/>
          <w:kern w:val="0"/>
          <w:sz w:val="32"/>
          <w:szCs w:val="32"/>
        </w:rPr>
        <w:t>。</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7191D"/>
          <w:kern w:val="0"/>
          <w:sz w:val="32"/>
          <w:szCs w:val="32"/>
        </w:rPr>
      </w:pPr>
    </w:p>
    <w:p w:rsidR="00AB7749" w:rsidRDefault="00AB7749" w:rsidP="00AB7749">
      <w:pPr>
        <w:autoSpaceDE w:val="0"/>
        <w:autoSpaceDN w:val="0"/>
        <w:adjustRightInd w:val="0"/>
        <w:spacing w:line="600" w:lineRule="exact"/>
        <w:ind w:firstLineChars="200" w:firstLine="640"/>
        <w:jc w:val="left"/>
        <w:rPr>
          <w:rFonts w:ascii="仿宋" w:eastAsia="仿宋" w:hAnsi="仿宋"/>
          <w:color w:val="181A1F"/>
          <w:kern w:val="0"/>
          <w:sz w:val="32"/>
          <w:szCs w:val="32"/>
        </w:rPr>
      </w:pPr>
      <w:r>
        <w:rPr>
          <w:rFonts w:ascii="仿宋" w:eastAsia="仿宋" w:hAnsi="仿宋"/>
          <w:color w:val="181A1F"/>
          <w:kern w:val="0"/>
          <w:sz w:val="32"/>
          <w:szCs w:val="32"/>
        </w:rPr>
        <w:t xml:space="preserve"> 招标申请人</w:t>
      </w:r>
      <w:r>
        <w:rPr>
          <w:rFonts w:ascii="仿宋" w:eastAsia="仿宋" w:hAnsi="仿宋" w:hint="eastAsia"/>
          <w:color w:val="181A1F"/>
          <w:kern w:val="0"/>
          <w:sz w:val="32"/>
          <w:szCs w:val="32"/>
        </w:rPr>
        <w:t>：</w:t>
      </w:r>
      <w:r>
        <w:rPr>
          <w:rFonts w:ascii="仿宋" w:eastAsia="仿宋" w:hAnsi="仿宋"/>
          <w:color w:val="181A1F"/>
          <w:kern w:val="0"/>
          <w:sz w:val="32"/>
          <w:szCs w:val="32"/>
        </w:rPr>
        <w:t>(全称、盖章)</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81A1F"/>
          <w:kern w:val="0"/>
          <w:sz w:val="32"/>
          <w:szCs w:val="32"/>
        </w:rPr>
      </w:pPr>
      <w:r>
        <w:rPr>
          <w:rFonts w:ascii="仿宋" w:eastAsia="仿宋" w:hAnsi="仿宋"/>
          <w:color w:val="181A1F"/>
          <w:kern w:val="0"/>
          <w:sz w:val="32"/>
          <w:szCs w:val="32"/>
        </w:rPr>
        <w:t>法定代表人或其授权委托代理人</w:t>
      </w:r>
      <w:r>
        <w:rPr>
          <w:rFonts w:ascii="仿宋" w:eastAsia="仿宋" w:hAnsi="仿宋" w:hint="eastAsia"/>
          <w:color w:val="181A1F"/>
          <w:kern w:val="0"/>
          <w:sz w:val="32"/>
          <w:szCs w:val="32"/>
        </w:rPr>
        <w:t>：</w:t>
      </w:r>
      <w:r>
        <w:rPr>
          <w:rFonts w:ascii="仿宋" w:eastAsia="仿宋" w:hAnsi="仿宋"/>
          <w:color w:val="181A1F"/>
          <w:kern w:val="0"/>
          <w:sz w:val="32"/>
          <w:szCs w:val="32"/>
        </w:rPr>
        <w:t>(签字)</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81A1F"/>
          <w:kern w:val="0"/>
          <w:sz w:val="32"/>
          <w:szCs w:val="32"/>
        </w:rPr>
      </w:pPr>
      <w:r>
        <w:rPr>
          <w:rFonts w:ascii="仿宋" w:eastAsia="仿宋" w:hAnsi="仿宋"/>
          <w:color w:val="181A1F"/>
          <w:kern w:val="0"/>
          <w:sz w:val="32"/>
          <w:szCs w:val="32"/>
        </w:rPr>
        <w:t>地址:</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81A1F"/>
          <w:kern w:val="0"/>
          <w:sz w:val="32"/>
          <w:szCs w:val="32"/>
        </w:rPr>
      </w:pPr>
      <w:r>
        <w:rPr>
          <w:rFonts w:ascii="仿宋" w:eastAsia="仿宋" w:hAnsi="仿宋"/>
          <w:color w:val="181A1F"/>
          <w:kern w:val="0"/>
          <w:sz w:val="32"/>
          <w:szCs w:val="32"/>
        </w:rPr>
        <w:t>日期:</w:t>
      </w:r>
    </w:p>
    <w:p w:rsidR="00AB7749" w:rsidRDefault="00AB7749" w:rsidP="00AB7749">
      <w:pPr>
        <w:autoSpaceDE w:val="0"/>
        <w:autoSpaceDN w:val="0"/>
        <w:adjustRightInd w:val="0"/>
        <w:spacing w:line="600" w:lineRule="exact"/>
        <w:ind w:firstLineChars="200" w:firstLine="640"/>
        <w:jc w:val="left"/>
        <w:rPr>
          <w:rFonts w:ascii="仿宋" w:eastAsia="仿宋" w:hAnsi="仿宋"/>
          <w:color w:val="181A1F"/>
          <w:kern w:val="0"/>
          <w:sz w:val="32"/>
          <w:szCs w:val="32"/>
        </w:rPr>
      </w:pPr>
    </w:p>
    <w:p w:rsidR="00AB7749" w:rsidRDefault="00AB7749" w:rsidP="00AB7749">
      <w:pPr>
        <w:autoSpaceDE w:val="0"/>
        <w:autoSpaceDN w:val="0"/>
        <w:adjustRightInd w:val="0"/>
        <w:spacing w:line="600" w:lineRule="exact"/>
        <w:ind w:firstLineChars="200" w:firstLine="640"/>
        <w:jc w:val="left"/>
        <w:rPr>
          <w:rFonts w:ascii="仿宋" w:eastAsia="仿宋" w:hAnsi="仿宋"/>
          <w:color w:val="181A1F"/>
          <w:kern w:val="0"/>
          <w:sz w:val="32"/>
          <w:szCs w:val="32"/>
        </w:rPr>
      </w:pPr>
    </w:p>
    <w:p w:rsidR="00AB7749" w:rsidRDefault="00AB7749" w:rsidP="00AB7749">
      <w:pPr>
        <w:widowControl/>
        <w:spacing w:line="600" w:lineRule="exact"/>
        <w:ind w:firstLine="200"/>
        <w:jc w:val="left"/>
        <w:rPr>
          <w:rFonts w:ascii="仿宋" w:eastAsia="仿宋" w:hAnsi="仿宋"/>
          <w:color w:val="0E1014"/>
          <w:kern w:val="0"/>
          <w:sz w:val="32"/>
          <w:szCs w:val="32"/>
        </w:rPr>
      </w:pPr>
      <w:r>
        <w:rPr>
          <w:rFonts w:ascii="仿宋" w:eastAsia="仿宋" w:hAnsi="仿宋"/>
          <w:color w:val="0F1116"/>
          <w:kern w:val="0"/>
          <w:sz w:val="32"/>
          <w:szCs w:val="32"/>
        </w:rPr>
        <w:br w:type="page"/>
      </w:r>
      <w:r>
        <w:rPr>
          <w:rFonts w:ascii="仿宋" w:eastAsia="仿宋" w:hAnsi="仿宋" w:hint="eastAsia"/>
          <w:color w:val="0F1116"/>
          <w:kern w:val="0"/>
          <w:sz w:val="32"/>
          <w:szCs w:val="32"/>
        </w:rPr>
        <w:lastRenderedPageBreak/>
        <w:t>二、</w:t>
      </w:r>
    </w:p>
    <w:p w:rsidR="00AB7749" w:rsidRDefault="00AB7749" w:rsidP="00AB7749">
      <w:pPr>
        <w:autoSpaceDE w:val="0"/>
        <w:autoSpaceDN w:val="0"/>
        <w:adjustRightInd w:val="0"/>
        <w:spacing w:line="600" w:lineRule="exact"/>
        <w:ind w:firstLineChars="200" w:firstLine="643"/>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rsidR="00AB7749" w:rsidRDefault="00AB7749" w:rsidP="00AB7749">
      <w:pPr>
        <w:autoSpaceDE w:val="0"/>
        <w:autoSpaceDN w:val="0"/>
        <w:adjustRightInd w:val="0"/>
        <w:spacing w:line="600" w:lineRule="exact"/>
        <w:ind w:firstLineChars="200" w:firstLine="640"/>
        <w:jc w:val="center"/>
        <w:rPr>
          <w:rFonts w:ascii="仿宋" w:eastAsia="仿宋" w:hAnsi="仿宋"/>
          <w:color w:val="0E1014"/>
          <w:kern w:val="0"/>
          <w:sz w:val="32"/>
          <w:szCs w:val="32"/>
        </w:rPr>
      </w:pPr>
    </w:p>
    <w:p w:rsidR="00AB7749" w:rsidRDefault="00AB7749" w:rsidP="00AB7749">
      <w:pPr>
        <w:autoSpaceDE w:val="0"/>
        <w:autoSpaceDN w:val="0"/>
        <w:adjustRightInd w:val="0"/>
        <w:spacing w:line="600" w:lineRule="exact"/>
        <w:jc w:val="left"/>
        <w:rPr>
          <w:rFonts w:ascii="仿宋" w:eastAsia="仿宋" w:hAnsi="仿宋"/>
          <w:color w:val="0E1014"/>
          <w:kern w:val="0"/>
          <w:sz w:val="32"/>
          <w:szCs w:val="32"/>
        </w:rPr>
      </w:pPr>
      <w:r>
        <w:rPr>
          <w:rFonts w:ascii="仿宋" w:eastAsia="仿宋" w:hAnsi="仿宋"/>
          <w:color w:val="0E1014"/>
          <w:kern w:val="0"/>
          <w:sz w:val="32"/>
          <w:szCs w:val="32"/>
        </w:rPr>
        <w:t>致:</w:t>
      </w:r>
      <w:r>
        <w:rPr>
          <w:rFonts w:ascii="仿宋" w:eastAsia="仿宋" w:hAnsi="仿宋" w:hint="eastAsia"/>
          <w:color w:val="17191D"/>
          <w:kern w:val="0"/>
          <w:sz w:val="32"/>
          <w:szCs w:val="32"/>
        </w:rPr>
        <w:t>许昌市投资总公司</w:t>
      </w:r>
    </w:p>
    <w:p w:rsidR="00AB7749" w:rsidRDefault="00AB7749" w:rsidP="00AB7749">
      <w:pPr>
        <w:autoSpaceDE w:val="0"/>
        <w:autoSpaceDN w:val="0"/>
        <w:adjustRightInd w:val="0"/>
        <w:spacing w:line="600" w:lineRule="exact"/>
        <w:ind w:firstLineChars="200" w:firstLine="640"/>
        <w:jc w:val="left"/>
        <w:rPr>
          <w:rFonts w:ascii="仿宋" w:eastAsia="仿宋" w:hAnsi="仿宋"/>
          <w:color w:val="212428"/>
          <w:kern w:val="0"/>
          <w:sz w:val="32"/>
          <w:szCs w:val="32"/>
        </w:rPr>
      </w:pPr>
      <w:r>
        <w:rPr>
          <w:rFonts w:ascii="仿宋" w:eastAsia="仿宋" w:hAnsi="仿宋"/>
          <w:color w:val="212428"/>
          <w:kern w:val="0"/>
          <w:sz w:val="32"/>
          <w:szCs w:val="32"/>
        </w:rPr>
        <w:t>本人(姓名)系( 招标申请人)的法定代表人，现授权委托(被委托人姓名、职务)为我公司代理人，以本公司的名义参加</w:t>
      </w:r>
      <w:r>
        <w:rPr>
          <w:rFonts w:ascii="仿宋" w:eastAsia="仿宋" w:hAnsi="仿宋" w:hint="eastAsia"/>
          <w:color w:val="17191D"/>
          <w:kern w:val="0"/>
          <w:sz w:val="32"/>
          <w:szCs w:val="32"/>
        </w:rPr>
        <w:t>许昌市投资总公司</w:t>
      </w:r>
      <w:r>
        <w:rPr>
          <w:rFonts w:ascii="仿宋" w:eastAsia="仿宋" w:hAnsi="仿宋"/>
          <w:color w:val="212428"/>
          <w:kern w:val="0"/>
          <w:sz w:val="32"/>
          <w:szCs w:val="32"/>
        </w:rPr>
        <w:t>201</w:t>
      </w:r>
      <w:r>
        <w:rPr>
          <w:rFonts w:ascii="仿宋" w:eastAsia="仿宋" w:hAnsi="仿宋" w:hint="eastAsia"/>
          <w:color w:val="212428"/>
          <w:kern w:val="0"/>
          <w:sz w:val="32"/>
          <w:szCs w:val="32"/>
        </w:rPr>
        <w:t>9</w:t>
      </w:r>
      <w:r>
        <w:rPr>
          <w:rFonts w:ascii="仿宋" w:eastAsia="仿宋" w:hAnsi="仿宋"/>
          <w:color w:val="212428"/>
          <w:kern w:val="0"/>
          <w:sz w:val="32"/>
          <w:szCs w:val="32"/>
        </w:rPr>
        <w:t>年境外美元债券</w:t>
      </w:r>
      <w:r>
        <w:rPr>
          <w:rFonts w:ascii="仿宋" w:eastAsia="仿宋" w:hAnsi="仿宋" w:hint="eastAsia"/>
          <w:color w:val="212428"/>
          <w:kern w:val="0"/>
          <w:sz w:val="32"/>
          <w:szCs w:val="32"/>
        </w:rPr>
        <w:t>发行项目</w:t>
      </w:r>
      <w:r>
        <w:rPr>
          <w:rFonts w:ascii="仿宋" w:eastAsia="仿宋" w:hAnsi="仿宋"/>
          <w:color w:val="212428"/>
          <w:kern w:val="0"/>
          <w:sz w:val="32"/>
          <w:szCs w:val="32"/>
        </w:rPr>
        <w:t>主承销商</w:t>
      </w:r>
      <w:r>
        <w:rPr>
          <w:rFonts w:ascii="仿宋" w:eastAsia="仿宋" w:hAnsi="仿宋" w:hint="eastAsia"/>
          <w:color w:val="17191D"/>
          <w:kern w:val="0"/>
          <w:sz w:val="32"/>
          <w:szCs w:val="32"/>
        </w:rPr>
        <w:t>及评级顾问</w:t>
      </w:r>
      <w:r>
        <w:rPr>
          <w:rFonts w:ascii="仿宋" w:eastAsia="仿宋" w:hAnsi="仿宋"/>
          <w:color w:val="212428"/>
          <w:kern w:val="0"/>
          <w:sz w:val="32"/>
          <w:szCs w:val="32"/>
        </w:rPr>
        <w:t xml:space="preserve"> 招标活动。代理人在 招标活动过程中所签署的一切文件和处理与之有关的一切事务，均为代表本单位的行为，与本人的行为具有同等法律效力。本单位将承担代理人行为的一切法律责任和后果。代理人无转委托权，特此委托。</w:t>
      </w:r>
    </w:p>
    <w:p w:rsidR="00AB7749" w:rsidRDefault="00AB7749" w:rsidP="00AB7749">
      <w:pPr>
        <w:autoSpaceDE w:val="0"/>
        <w:autoSpaceDN w:val="0"/>
        <w:adjustRightInd w:val="0"/>
        <w:spacing w:line="600" w:lineRule="exact"/>
        <w:ind w:firstLineChars="200" w:firstLine="640"/>
        <w:jc w:val="left"/>
        <w:rPr>
          <w:rFonts w:ascii="仿宋" w:eastAsia="仿宋" w:hAnsi="仿宋"/>
          <w:color w:val="212428"/>
          <w:kern w:val="0"/>
          <w:sz w:val="32"/>
          <w:szCs w:val="32"/>
        </w:rPr>
      </w:pPr>
      <w:r>
        <w:rPr>
          <w:rFonts w:ascii="仿宋" w:eastAsia="仿宋" w:hAnsi="仿宋" w:hint="eastAsia"/>
          <w:color w:val="212428"/>
          <w:kern w:val="0"/>
          <w:sz w:val="32"/>
          <w:szCs w:val="32"/>
        </w:rPr>
        <w:t>委托期限：自本授权委托书签署之日起至 招标文件约定的“ 招标申请书有效期”结束为止。</w:t>
      </w:r>
    </w:p>
    <w:p w:rsidR="00AB7749" w:rsidRDefault="00AB7749" w:rsidP="00AB7749">
      <w:pPr>
        <w:autoSpaceDE w:val="0"/>
        <w:autoSpaceDN w:val="0"/>
        <w:adjustRightInd w:val="0"/>
        <w:spacing w:line="600" w:lineRule="exact"/>
        <w:ind w:firstLineChars="200" w:firstLine="640"/>
        <w:jc w:val="left"/>
        <w:rPr>
          <w:rFonts w:ascii="仿宋" w:eastAsia="仿宋" w:hAnsi="仿宋"/>
          <w:color w:val="212428"/>
          <w:sz w:val="32"/>
          <w:szCs w:val="32"/>
        </w:rPr>
      </w:pPr>
      <w:r>
        <w:rPr>
          <w:rFonts w:ascii="仿宋" w:eastAsia="仿宋" w:hAnsi="仿宋" w:hint="eastAsia"/>
          <w:color w:val="212428"/>
          <w:kern w:val="0"/>
          <w:sz w:val="32"/>
          <w:szCs w:val="32"/>
        </w:rPr>
        <w:t>委托代理人无转委托权。</w:t>
      </w:r>
    </w:p>
    <w:p w:rsidR="00AB7749" w:rsidRDefault="00AB7749" w:rsidP="00AB7749">
      <w:pPr>
        <w:pStyle w:val="1111A"/>
        <w:tabs>
          <w:tab w:val="left" w:pos="0"/>
          <w:tab w:val="left" w:pos="1134"/>
        </w:tabs>
        <w:adjustRightInd/>
        <w:spacing w:before="0" w:after="0" w:line="600" w:lineRule="exact"/>
        <w:ind w:leftChars="152" w:left="425" w:hangingChars="33" w:hanging="106"/>
        <w:jc w:val="both"/>
        <w:textAlignment w:val="bottom"/>
        <w:rPr>
          <w:rFonts w:ascii="仿宋" w:eastAsia="仿宋" w:hAnsi="仿宋"/>
          <w:color w:val="212428"/>
          <w:sz w:val="32"/>
          <w:szCs w:val="32"/>
        </w:rPr>
      </w:pPr>
      <w:r>
        <w:rPr>
          <w:rFonts w:ascii="仿宋" w:eastAsia="仿宋" w:hAnsi="仿宋" w:hint="eastAsia"/>
          <w:color w:val="212428"/>
          <w:sz w:val="32"/>
          <w:szCs w:val="32"/>
        </w:rPr>
        <w:t xml:space="preserve">  公司：</w:t>
      </w:r>
      <w:r>
        <w:rPr>
          <w:rFonts w:ascii="仿宋" w:eastAsia="仿宋" w:hAnsi="仿宋"/>
          <w:color w:val="212428"/>
          <w:sz w:val="32"/>
          <w:szCs w:val="32"/>
        </w:rPr>
        <w:t>(</w:t>
      </w:r>
      <w:r>
        <w:rPr>
          <w:rFonts w:ascii="仿宋" w:eastAsia="仿宋" w:hAnsi="仿宋" w:hint="eastAsia"/>
          <w:color w:val="212428"/>
          <w:sz w:val="32"/>
          <w:szCs w:val="32"/>
        </w:rPr>
        <w:t>盖公章</w:t>
      </w:r>
      <w:r>
        <w:rPr>
          <w:rFonts w:ascii="仿宋" w:eastAsia="仿宋" w:hAnsi="仿宋"/>
          <w:color w:val="212428"/>
          <w:sz w:val="32"/>
          <w:szCs w:val="32"/>
        </w:rPr>
        <w:t>)</w:t>
      </w:r>
    </w:p>
    <w:p w:rsidR="00AB7749" w:rsidRDefault="00AB7749" w:rsidP="00AB7749">
      <w:pPr>
        <w:pStyle w:val="1111A"/>
        <w:tabs>
          <w:tab w:val="left" w:pos="0"/>
          <w:tab w:val="left" w:pos="1134"/>
        </w:tabs>
        <w:adjustRightInd/>
        <w:spacing w:before="0" w:after="0" w:line="600" w:lineRule="exact"/>
        <w:ind w:left="0" w:firstLine="200"/>
        <w:jc w:val="both"/>
        <w:textAlignment w:val="bottom"/>
        <w:rPr>
          <w:rFonts w:ascii="仿宋" w:eastAsia="仿宋" w:hAnsi="仿宋"/>
          <w:kern w:val="2"/>
          <w:sz w:val="32"/>
          <w:szCs w:val="32"/>
        </w:rPr>
      </w:pPr>
      <w:r>
        <w:rPr>
          <w:rFonts w:ascii="仿宋" w:eastAsia="仿宋" w:hAnsi="仿宋" w:hint="eastAsia"/>
          <w:color w:val="212428"/>
          <w:sz w:val="32"/>
          <w:szCs w:val="32"/>
        </w:rPr>
        <w:t xml:space="preserve">   法定代表人</w:t>
      </w:r>
      <w:r>
        <w:rPr>
          <w:rFonts w:ascii="仿宋" w:eastAsia="仿宋" w:hAnsi="仿宋"/>
          <w:color w:val="212428"/>
          <w:sz w:val="32"/>
          <w:szCs w:val="32"/>
        </w:rPr>
        <w:t>/</w:t>
      </w:r>
      <w:r>
        <w:rPr>
          <w:rFonts w:ascii="仿宋" w:eastAsia="仿宋" w:hAnsi="仿宋" w:hint="eastAsia"/>
          <w:color w:val="212428"/>
          <w:sz w:val="32"/>
          <w:szCs w:val="32"/>
        </w:rPr>
        <w:t>授权代表：</w:t>
      </w:r>
      <w:r>
        <w:rPr>
          <w:rFonts w:ascii="仿宋" w:eastAsia="仿宋" w:hAnsi="仿宋"/>
          <w:kern w:val="2"/>
          <w:sz w:val="32"/>
          <w:szCs w:val="32"/>
        </w:rPr>
        <w:t>(签字或盖章)</w:t>
      </w:r>
    </w:p>
    <w:p w:rsidR="00AB7749" w:rsidRDefault="00AB7749" w:rsidP="00AB7749">
      <w:pPr>
        <w:pStyle w:val="1111A"/>
        <w:tabs>
          <w:tab w:val="left" w:pos="0"/>
          <w:tab w:val="left" w:pos="1134"/>
        </w:tabs>
        <w:adjustRightInd/>
        <w:spacing w:before="0" w:after="0" w:line="600" w:lineRule="exact"/>
        <w:ind w:left="0" w:firstLineChars="200" w:firstLine="640"/>
        <w:jc w:val="both"/>
        <w:textAlignment w:val="bottom"/>
        <w:rPr>
          <w:rFonts w:ascii="仿宋" w:eastAsia="仿宋" w:hAnsi="仿宋"/>
          <w:kern w:val="2"/>
          <w:sz w:val="32"/>
          <w:szCs w:val="32"/>
        </w:rPr>
      </w:pPr>
    </w:p>
    <w:p w:rsidR="00AB7749" w:rsidRDefault="00AB7749" w:rsidP="00AB7749">
      <w:pPr>
        <w:pStyle w:val="1111A"/>
        <w:tabs>
          <w:tab w:val="left" w:pos="0"/>
          <w:tab w:val="left" w:pos="1134"/>
        </w:tabs>
        <w:adjustRightInd/>
        <w:spacing w:before="0" w:after="0" w:line="600" w:lineRule="exact"/>
        <w:ind w:left="0" w:firstLineChars="200" w:firstLine="640"/>
        <w:jc w:val="both"/>
        <w:textAlignment w:val="bottom"/>
        <w:rPr>
          <w:rFonts w:ascii="仿宋" w:eastAsia="仿宋" w:hAnsi="仿宋"/>
          <w:kern w:val="2"/>
          <w:sz w:val="32"/>
          <w:szCs w:val="32"/>
        </w:rPr>
      </w:pPr>
      <w:r>
        <w:rPr>
          <w:rFonts w:ascii="仿宋" w:eastAsia="仿宋" w:hAnsi="仿宋" w:hint="eastAsia"/>
          <w:kern w:val="2"/>
          <w:sz w:val="32"/>
          <w:szCs w:val="32"/>
        </w:rPr>
        <w:t>委托代理人姓名：</w:t>
      </w:r>
    </w:p>
    <w:p w:rsidR="00AB7749" w:rsidRDefault="00AB7749" w:rsidP="00AB7749">
      <w:pPr>
        <w:pStyle w:val="1111A"/>
        <w:tabs>
          <w:tab w:val="left" w:pos="0"/>
          <w:tab w:val="left" w:pos="1134"/>
        </w:tabs>
        <w:adjustRightInd/>
        <w:spacing w:before="0" w:after="0" w:line="600" w:lineRule="exact"/>
        <w:ind w:left="0" w:firstLineChars="200" w:firstLine="640"/>
        <w:jc w:val="both"/>
        <w:textAlignment w:val="bottom"/>
        <w:rPr>
          <w:rFonts w:ascii="仿宋" w:eastAsia="仿宋" w:hAnsi="仿宋"/>
          <w:kern w:val="2"/>
          <w:sz w:val="32"/>
          <w:szCs w:val="32"/>
        </w:rPr>
      </w:pPr>
      <w:r>
        <w:rPr>
          <w:rFonts w:ascii="仿宋" w:eastAsia="仿宋" w:hAnsi="仿宋" w:hint="eastAsia"/>
          <w:kern w:val="2"/>
          <w:sz w:val="32"/>
          <w:szCs w:val="32"/>
        </w:rPr>
        <w:t>委托代理人：</w:t>
      </w:r>
      <w:r>
        <w:rPr>
          <w:rFonts w:ascii="仿宋" w:eastAsia="仿宋" w:hAnsi="仿宋"/>
          <w:kern w:val="2"/>
          <w:sz w:val="32"/>
          <w:szCs w:val="32"/>
        </w:rPr>
        <w:t>(签字)</w:t>
      </w:r>
    </w:p>
    <w:p w:rsidR="00AB7749" w:rsidRDefault="00AB7749" w:rsidP="00AB7749">
      <w:pPr>
        <w:spacing w:line="600" w:lineRule="exact"/>
        <w:ind w:firstLine="200"/>
        <w:jc w:val="right"/>
        <w:rPr>
          <w:rFonts w:ascii="仿宋" w:eastAsia="仿宋" w:hAnsi="仿宋"/>
          <w:sz w:val="32"/>
          <w:szCs w:val="32"/>
        </w:rPr>
      </w:pPr>
      <w:r>
        <w:rPr>
          <w:rFonts w:ascii="仿宋" w:eastAsia="仿宋" w:hAnsi="仿宋" w:hint="eastAsia"/>
          <w:sz w:val="32"/>
          <w:szCs w:val="32"/>
        </w:rPr>
        <w:t>年   月   日</w:t>
      </w:r>
    </w:p>
    <w:p w:rsidR="00AB7749" w:rsidRDefault="00AB7749" w:rsidP="00AB7749">
      <w:pPr>
        <w:autoSpaceDE w:val="0"/>
        <w:autoSpaceDN w:val="0"/>
        <w:adjustRightInd w:val="0"/>
        <w:spacing w:line="600" w:lineRule="exact"/>
        <w:ind w:firstLineChars="200" w:firstLine="640"/>
        <w:jc w:val="left"/>
        <w:rPr>
          <w:rFonts w:ascii="仿宋" w:eastAsia="仿宋" w:hAnsi="仿宋"/>
          <w:sz w:val="32"/>
          <w:szCs w:val="32"/>
        </w:rPr>
      </w:pPr>
    </w:p>
    <w:p w:rsidR="00AB7749" w:rsidRDefault="00AB7749" w:rsidP="00AB7749">
      <w:pPr>
        <w:autoSpaceDE w:val="0"/>
        <w:autoSpaceDN w:val="0"/>
        <w:adjustRightInd w:val="0"/>
        <w:spacing w:line="600" w:lineRule="exact"/>
        <w:ind w:firstLineChars="200" w:firstLine="640"/>
        <w:jc w:val="left"/>
        <w:rPr>
          <w:rFonts w:ascii="仿宋" w:eastAsia="仿宋" w:hAnsi="仿宋"/>
          <w:color w:val="363A40"/>
          <w:kern w:val="0"/>
          <w:sz w:val="32"/>
          <w:szCs w:val="32"/>
        </w:rPr>
      </w:pPr>
      <w:r>
        <w:rPr>
          <w:rFonts w:ascii="仿宋" w:eastAsia="仿宋" w:hAnsi="仿宋" w:hint="eastAsia"/>
          <w:sz w:val="32"/>
          <w:szCs w:val="32"/>
        </w:rPr>
        <w:t>附：委托代理人身份证复印件。</w:t>
      </w:r>
    </w:p>
    <w:p w:rsidR="00AB7749" w:rsidRDefault="00AB7749" w:rsidP="00AB7749">
      <w:pPr>
        <w:pStyle w:val="af"/>
        <w:spacing w:line="600" w:lineRule="exact"/>
        <w:ind w:firstLineChars="0" w:firstLine="0"/>
        <w:rPr>
          <w:rFonts w:ascii="仿宋" w:eastAsia="仿宋" w:hAnsi="仿宋"/>
          <w:sz w:val="32"/>
          <w:szCs w:val="32"/>
        </w:rPr>
      </w:pPr>
      <w:r>
        <w:rPr>
          <w:rFonts w:ascii="仿宋" w:eastAsia="仿宋" w:hAnsi="仿宋"/>
          <w:color w:val="111318"/>
          <w:kern w:val="0"/>
          <w:sz w:val="32"/>
          <w:szCs w:val="32"/>
        </w:rPr>
        <w:br w:type="page"/>
      </w:r>
      <w:r>
        <w:rPr>
          <w:rFonts w:ascii="仿宋" w:eastAsia="仿宋" w:hAnsi="仿宋" w:hint="eastAsia"/>
          <w:color w:val="111318"/>
          <w:kern w:val="0"/>
          <w:sz w:val="32"/>
          <w:szCs w:val="32"/>
        </w:rPr>
        <w:lastRenderedPageBreak/>
        <w:t>三</w:t>
      </w:r>
      <w:r>
        <w:rPr>
          <w:rFonts w:ascii="仿宋" w:eastAsia="仿宋" w:hAnsi="仿宋" w:hint="eastAsia"/>
          <w:sz w:val="32"/>
          <w:szCs w:val="32"/>
        </w:rPr>
        <w:t>、</w:t>
      </w:r>
    </w:p>
    <w:p w:rsidR="00AB7749" w:rsidRDefault="008B11F1" w:rsidP="00AB7749">
      <w:pPr>
        <w:adjustRightInd w:val="0"/>
        <w:snapToGrid w:val="0"/>
        <w:spacing w:line="360" w:lineRule="auto"/>
        <w:jc w:val="center"/>
        <w:rPr>
          <w:rFonts w:ascii="黑体" w:eastAsia="黑体" w:hAnsi="宋体"/>
          <w:b/>
          <w:sz w:val="52"/>
          <w:szCs w:val="52"/>
        </w:rPr>
      </w:pPr>
      <w:r>
        <w:rPr>
          <w:rFonts w:ascii="黑体" w:eastAsia="黑体" w:hAnsi="宋体"/>
          <w:b/>
          <w:sz w:val="52"/>
          <w:szCs w:val="52"/>
        </w:rPr>
        <w:pict>
          <v:line id="Line 2" o:spid="_x0000_s2053" style="position:absolute;left:0;text-align:left;z-index:251660288" from="-51.4pt,40.05pt" to="457.8pt,40.05pt" strokeweight="1.5pt"/>
        </w:pict>
      </w:r>
      <w:r w:rsidR="00AB7749">
        <w:rPr>
          <w:rFonts w:ascii="黑体" w:eastAsia="黑体" w:hAnsi="宋体" w:hint="eastAsia"/>
          <w:b/>
          <w:sz w:val="52"/>
          <w:szCs w:val="52"/>
        </w:rPr>
        <w:t>介  绍  信</w:t>
      </w:r>
    </w:p>
    <w:p w:rsidR="00AB7749" w:rsidRDefault="00AB7749" w:rsidP="00AB7749">
      <w:pPr>
        <w:adjustRightInd w:val="0"/>
        <w:snapToGrid w:val="0"/>
        <w:spacing w:line="480" w:lineRule="auto"/>
        <w:rPr>
          <w:b/>
        </w:rPr>
      </w:pPr>
    </w:p>
    <w:p w:rsidR="00AB7749" w:rsidRDefault="00AB7749" w:rsidP="00AB7749">
      <w:pPr>
        <w:adjustRightInd w:val="0"/>
        <w:snapToGrid w:val="0"/>
        <w:spacing w:line="480" w:lineRule="auto"/>
        <w:rPr>
          <w:sz w:val="32"/>
          <w:szCs w:val="32"/>
        </w:rPr>
      </w:pPr>
      <w:r>
        <w:rPr>
          <w:rFonts w:hint="eastAsia"/>
          <w:sz w:val="32"/>
          <w:szCs w:val="32"/>
        </w:rPr>
        <w:t xml:space="preserve">                 </w:t>
      </w:r>
      <w:r>
        <w:rPr>
          <w:rFonts w:hint="eastAsia"/>
          <w:sz w:val="32"/>
          <w:szCs w:val="32"/>
        </w:rPr>
        <w:t>负责同志</w:t>
      </w:r>
    </w:p>
    <w:p w:rsidR="00AB7749" w:rsidRDefault="00AB7749" w:rsidP="00AB7749">
      <w:pPr>
        <w:adjustRightInd w:val="0"/>
        <w:snapToGrid w:val="0"/>
        <w:spacing w:line="480" w:lineRule="auto"/>
        <w:ind w:firstLine="630"/>
        <w:rPr>
          <w:sz w:val="32"/>
          <w:szCs w:val="32"/>
        </w:rPr>
      </w:pPr>
      <w:r>
        <w:rPr>
          <w:rFonts w:hint="eastAsia"/>
          <w:sz w:val="32"/>
          <w:szCs w:val="32"/>
        </w:rPr>
        <w:t>兹介绍</w:t>
      </w:r>
      <w:r>
        <w:rPr>
          <w:rFonts w:hint="eastAsia"/>
          <w:sz w:val="32"/>
          <w:szCs w:val="32"/>
        </w:rPr>
        <w:t xml:space="preserve">                </w:t>
      </w:r>
      <w:r>
        <w:rPr>
          <w:rFonts w:hint="eastAsia"/>
          <w:sz w:val="32"/>
          <w:szCs w:val="32"/>
        </w:rPr>
        <w:t>同志等</w:t>
      </w:r>
      <w:r>
        <w:rPr>
          <w:rFonts w:hint="eastAsia"/>
          <w:sz w:val="32"/>
          <w:szCs w:val="32"/>
        </w:rPr>
        <w:t xml:space="preserve">       </w:t>
      </w:r>
      <w:r>
        <w:rPr>
          <w:rFonts w:hint="eastAsia"/>
          <w:sz w:val="32"/>
          <w:szCs w:val="32"/>
        </w:rPr>
        <w:t>人前来你处办理</w:t>
      </w:r>
      <w:r>
        <w:rPr>
          <w:rFonts w:hint="eastAsia"/>
          <w:sz w:val="32"/>
          <w:szCs w:val="32"/>
        </w:rPr>
        <w:t xml:space="preserve">                         </w:t>
      </w:r>
      <w:r>
        <w:rPr>
          <w:rFonts w:hint="eastAsia"/>
          <w:sz w:val="32"/>
          <w:szCs w:val="32"/>
        </w:rPr>
        <w:t>项目报名事宜，请惠予接洽。</w:t>
      </w:r>
    </w:p>
    <w:p w:rsidR="00AB7749" w:rsidRDefault="00AB7749" w:rsidP="00AB7749">
      <w:pPr>
        <w:pStyle w:val="a9"/>
      </w:pPr>
      <w:r>
        <w:rPr>
          <w:rFonts w:hint="eastAsia"/>
        </w:rPr>
        <w:t>此致</w:t>
      </w:r>
      <w:r>
        <w:rPr>
          <w:rFonts w:hint="eastAsia"/>
        </w:rPr>
        <w:t xml:space="preserve"> </w:t>
      </w:r>
    </w:p>
    <w:p w:rsidR="00AB7749" w:rsidRDefault="00AB7749" w:rsidP="00AB7749"/>
    <w:p w:rsidR="00AB7749" w:rsidRDefault="00AB7749" w:rsidP="00AB7749">
      <w:pPr>
        <w:pStyle w:val="ad"/>
        <w:ind w:left="4410"/>
      </w:pPr>
      <w:r>
        <w:rPr>
          <w:rFonts w:hint="eastAsia"/>
        </w:rPr>
        <w:t>敬礼</w:t>
      </w:r>
    </w:p>
    <w:p w:rsidR="00AB7749" w:rsidRDefault="00AB7749" w:rsidP="00AB7749">
      <w:r>
        <w:rPr>
          <w:rFonts w:hint="eastAsia"/>
        </w:rPr>
        <w:t xml:space="preserve"> </w:t>
      </w:r>
    </w:p>
    <w:p w:rsidR="00AB7749" w:rsidRDefault="008B11F1" w:rsidP="00AB7749">
      <w:r>
        <w:pict>
          <v:shapetype id="_x0000_t202" coordsize="21600,21600" o:spt="202" path="m,l,21600r21600,l21600,xe">
            <v:stroke joinstyle="miter"/>
            <v:path gradientshapeok="t" o:connecttype="rect"/>
          </v:shapetype>
          <v:shape id="Text Box 3" o:spid="_x0000_s2054" type="#_x0000_t202" style="position:absolute;left:0;text-align:left;margin-left:74pt;margin-top:4.45pt;width:276.1pt;height:161.05pt;z-index:251661312" filled="f" strokeweight=".5pt">
            <v:textbox>
              <w:txbxContent>
                <w:p w:rsidR="006C413E" w:rsidRDefault="006C413E" w:rsidP="00AB7749">
                  <w:pPr>
                    <w:jc w:val="center"/>
                  </w:pPr>
                </w:p>
                <w:p w:rsidR="006C413E" w:rsidRDefault="006C413E" w:rsidP="00AB7749">
                  <w:pPr>
                    <w:jc w:val="center"/>
                  </w:pPr>
                </w:p>
                <w:p w:rsidR="006C413E" w:rsidRDefault="006C413E" w:rsidP="00AB7749">
                  <w:pPr>
                    <w:jc w:val="center"/>
                  </w:pPr>
                </w:p>
                <w:p w:rsidR="006C413E" w:rsidRDefault="006C413E" w:rsidP="00AB7749">
                  <w:pPr>
                    <w:jc w:val="center"/>
                  </w:pPr>
                </w:p>
                <w:p w:rsidR="006C413E" w:rsidRDefault="006C413E" w:rsidP="00AB7749">
                  <w:pPr>
                    <w:jc w:val="center"/>
                    <w:rPr>
                      <w:b/>
                    </w:rPr>
                  </w:pPr>
                  <w:r>
                    <w:rPr>
                      <w:rFonts w:hint="eastAsia"/>
                      <w:b/>
                    </w:rPr>
                    <w:t>附：被介绍人身份证复印件（正反两面）；身份证复印件可另附，另附时须加盖单位公章</w:t>
                  </w:r>
                </w:p>
              </w:txbxContent>
            </v:textbox>
          </v:shape>
        </w:pict>
      </w:r>
    </w:p>
    <w:p w:rsidR="00AB7749" w:rsidRDefault="00AB7749" w:rsidP="00AB7749"/>
    <w:p w:rsidR="00AB7749" w:rsidRDefault="00AB7749" w:rsidP="00AB7749"/>
    <w:p w:rsidR="00AB7749" w:rsidRDefault="00AB7749" w:rsidP="00AB7749"/>
    <w:p w:rsidR="00AB7749" w:rsidRDefault="00AB7749" w:rsidP="00AB7749"/>
    <w:p w:rsidR="00AB7749" w:rsidRDefault="00AB7749" w:rsidP="00AB7749"/>
    <w:p w:rsidR="00AB7749" w:rsidRDefault="00AB7749" w:rsidP="00AB7749"/>
    <w:p w:rsidR="00AB7749" w:rsidRDefault="00AB7749" w:rsidP="00AB7749"/>
    <w:p w:rsidR="00AB7749" w:rsidRDefault="00AB7749" w:rsidP="00AB7749"/>
    <w:p w:rsidR="00AB7749" w:rsidRDefault="00AB7749" w:rsidP="00AB7749"/>
    <w:p w:rsidR="00AB7749" w:rsidRDefault="00AB7749" w:rsidP="00AB7749"/>
    <w:p w:rsidR="00AB7749" w:rsidRDefault="00AB7749" w:rsidP="00AB7749"/>
    <w:p w:rsidR="00AB7749" w:rsidRDefault="00AB7749" w:rsidP="00AB7749"/>
    <w:p w:rsidR="00AB7749" w:rsidRDefault="00AB7749" w:rsidP="00AB7749"/>
    <w:p w:rsidR="00AB7749" w:rsidRDefault="00AB7749" w:rsidP="00AB7749"/>
    <w:p w:rsidR="00AB7749" w:rsidRDefault="00AB7749" w:rsidP="00AB7749">
      <w:pPr>
        <w:jc w:val="right"/>
        <w:rPr>
          <w:b/>
          <w:sz w:val="30"/>
          <w:szCs w:val="30"/>
          <w:u w:val="single"/>
        </w:rPr>
      </w:pPr>
      <w:r>
        <w:rPr>
          <w:rFonts w:hint="eastAsia"/>
          <w:b/>
          <w:sz w:val="30"/>
          <w:szCs w:val="30"/>
        </w:rPr>
        <w:t>单位名称：</w:t>
      </w:r>
      <w:r>
        <w:rPr>
          <w:rFonts w:hint="eastAsia"/>
          <w:b/>
          <w:sz w:val="30"/>
          <w:szCs w:val="30"/>
          <w:u w:val="single"/>
        </w:rPr>
        <w:t>（加盖单位公章）</w:t>
      </w:r>
    </w:p>
    <w:p w:rsidR="00AB7749" w:rsidRDefault="008B11F1" w:rsidP="00AB7749">
      <w:pPr>
        <w:adjustRightInd w:val="0"/>
        <w:snapToGrid w:val="0"/>
        <w:spacing w:line="480" w:lineRule="auto"/>
        <w:ind w:right="164"/>
        <w:jc w:val="right"/>
        <w:rPr>
          <w:b/>
          <w:sz w:val="30"/>
          <w:szCs w:val="30"/>
        </w:rPr>
      </w:pPr>
      <w:r w:rsidRPr="008B11F1">
        <w:rPr>
          <w:rFonts w:ascii="黑体" w:eastAsia="黑体" w:hAnsi="宋体"/>
          <w:b/>
          <w:sz w:val="44"/>
          <w:szCs w:val="44"/>
        </w:rPr>
        <w:pict>
          <v:line id="Line 4" o:spid="_x0000_s2055" style="position:absolute;left:0;text-align:left;z-index:251662336" from="-35.7pt,38.5pt" to="473.45pt,38.5pt" strokeweight="1.5pt"/>
        </w:pict>
      </w:r>
      <w:r w:rsidR="00AB7749">
        <w:rPr>
          <w:rFonts w:hint="eastAsia"/>
          <w:b/>
          <w:sz w:val="30"/>
          <w:szCs w:val="30"/>
        </w:rPr>
        <w:t>日</w:t>
      </w:r>
      <w:r w:rsidR="00AB7749">
        <w:rPr>
          <w:rFonts w:hint="eastAsia"/>
          <w:b/>
          <w:sz w:val="30"/>
          <w:szCs w:val="30"/>
        </w:rPr>
        <w:t xml:space="preserve">    </w:t>
      </w:r>
      <w:r w:rsidR="00AB7749">
        <w:rPr>
          <w:rFonts w:hint="eastAsia"/>
          <w:b/>
          <w:sz w:val="30"/>
          <w:szCs w:val="30"/>
        </w:rPr>
        <w:t>期：</w:t>
      </w:r>
      <w:r w:rsidR="00AB7749">
        <w:rPr>
          <w:rFonts w:hint="eastAsia"/>
          <w:b/>
          <w:sz w:val="30"/>
          <w:szCs w:val="30"/>
        </w:rPr>
        <w:t xml:space="preserve">    </w:t>
      </w:r>
      <w:r w:rsidR="00AB7749">
        <w:rPr>
          <w:rFonts w:hint="eastAsia"/>
          <w:b/>
          <w:sz w:val="30"/>
          <w:szCs w:val="30"/>
        </w:rPr>
        <w:t>年</w:t>
      </w:r>
      <w:r w:rsidR="00AB7749">
        <w:rPr>
          <w:rFonts w:hint="eastAsia"/>
          <w:b/>
          <w:sz w:val="30"/>
          <w:szCs w:val="30"/>
        </w:rPr>
        <w:t xml:space="preserve">  </w:t>
      </w:r>
      <w:r w:rsidR="00AB7749">
        <w:rPr>
          <w:rFonts w:hint="eastAsia"/>
          <w:b/>
          <w:sz w:val="30"/>
          <w:szCs w:val="30"/>
        </w:rPr>
        <w:t>月</w:t>
      </w:r>
      <w:r w:rsidR="00AB7749">
        <w:rPr>
          <w:rFonts w:hint="eastAsia"/>
          <w:b/>
          <w:sz w:val="30"/>
          <w:szCs w:val="30"/>
        </w:rPr>
        <w:t xml:space="preserve">  </w:t>
      </w:r>
      <w:r w:rsidR="00AB7749">
        <w:rPr>
          <w:rFonts w:hint="eastAsia"/>
          <w:b/>
          <w:sz w:val="30"/>
          <w:szCs w:val="30"/>
        </w:rPr>
        <w:t>日</w:t>
      </w:r>
    </w:p>
    <w:p w:rsidR="00AB7749" w:rsidRDefault="00AB7749" w:rsidP="00AB7749">
      <w:pPr>
        <w:adjustRightInd w:val="0"/>
        <w:snapToGrid w:val="0"/>
        <w:spacing w:line="480" w:lineRule="auto"/>
        <w:ind w:right="304"/>
        <w:jc w:val="left"/>
        <w:rPr>
          <w:b/>
          <w:szCs w:val="21"/>
        </w:rPr>
      </w:pPr>
      <w:r>
        <w:rPr>
          <w:rFonts w:hint="eastAsia"/>
          <w:b/>
          <w:szCs w:val="21"/>
        </w:rPr>
        <w:t>注：此信只接洽公务之用，不作其他证明。</w:t>
      </w:r>
      <w:r>
        <w:rPr>
          <w:rFonts w:hint="eastAsia"/>
          <w:b/>
          <w:szCs w:val="21"/>
        </w:rPr>
        <w:t xml:space="preserve">                        </w:t>
      </w:r>
      <w:r>
        <w:rPr>
          <w:rFonts w:hint="eastAsia"/>
          <w:b/>
          <w:szCs w:val="21"/>
        </w:rPr>
        <w:t>限</w:t>
      </w:r>
      <w:r>
        <w:rPr>
          <w:rFonts w:hint="eastAsia"/>
          <w:b/>
          <w:szCs w:val="21"/>
        </w:rPr>
        <w:t xml:space="preserve">      </w:t>
      </w:r>
      <w:r>
        <w:rPr>
          <w:rFonts w:hint="eastAsia"/>
          <w:b/>
          <w:szCs w:val="21"/>
        </w:rPr>
        <w:t>天作废</w:t>
      </w:r>
    </w:p>
    <w:p w:rsidR="00AB7749" w:rsidRDefault="00AB7749" w:rsidP="00AB7749">
      <w:pPr>
        <w:widowControl/>
        <w:spacing w:line="600" w:lineRule="exact"/>
        <w:ind w:firstLine="200"/>
        <w:jc w:val="left"/>
        <w:rPr>
          <w:rFonts w:ascii="仿宋" w:eastAsia="仿宋" w:hAnsi="仿宋"/>
          <w:color w:val="111318"/>
          <w:kern w:val="0"/>
          <w:sz w:val="32"/>
          <w:szCs w:val="32"/>
        </w:rPr>
      </w:pPr>
    </w:p>
    <w:p w:rsidR="00AB7749" w:rsidRDefault="00AB7749" w:rsidP="00AB7749">
      <w:pPr>
        <w:widowControl/>
        <w:spacing w:line="600" w:lineRule="exact"/>
        <w:ind w:firstLine="200"/>
        <w:jc w:val="left"/>
        <w:rPr>
          <w:rFonts w:ascii="仿宋" w:eastAsia="仿宋" w:hAnsi="仿宋"/>
          <w:color w:val="111318"/>
          <w:kern w:val="0"/>
          <w:sz w:val="32"/>
          <w:szCs w:val="32"/>
        </w:rPr>
      </w:pPr>
      <w:r>
        <w:rPr>
          <w:rFonts w:ascii="仿宋" w:eastAsia="仿宋" w:hAnsi="仿宋" w:hint="eastAsia"/>
          <w:color w:val="111318"/>
          <w:kern w:val="0"/>
          <w:sz w:val="32"/>
          <w:szCs w:val="32"/>
        </w:rPr>
        <w:lastRenderedPageBreak/>
        <w:t>四、</w:t>
      </w:r>
    </w:p>
    <w:p w:rsidR="00AB7749" w:rsidRDefault="00AB7749" w:rsidP="00AB7749">
      <w:pPr>
        <w:jc w:val="center"/>
        <w:rPr>
          <w:rFonts w:ascii="仿宋" w:eastAsia="仿宋" w:hAnsi="仿宋"/>
          <w:b/>
          <w:sz w:val="44"/>
          <w:szCs w:val="44"/>
        </w:rPr>
      </w:pPr>
      <w:r>
        <w:rPr>
          <w:rFonts w:ascii="仿宋" w:eastAsia="仿宋" w:hAnsi="仿宋" w:hint="eastAsia"/>
          <w:b/>
          <w:sz w:val="44"/>
          <w:szCs w:val="44"/>
        </w:rPr>
        <w:t>投标人廉政承诺书</w:t>
      </w:r>
    </w:p>
    <w:p w:rsidR="00AB7749" w:rsidRDefault="00AB7749" w:rsidP="00AB7749">
      <w:pPr>
        <w:jc w:val="center"/>
        <w:rPr>
          <w:rFonts w:ascii="仿宋" w:eastAsia="仿宋" w:hAnsi="仿宋"/>
          <w:sz w:val="32"/>
          <w:szCs w:val="32"/>
        </w:rPr>
      </w:pPr>
    </w:p>
    <w:p w:rsidR="00AB7749" w:rsidRDefault="00AB7749" w:rsidP="00AB7749">
      <w:pPr>
        <w:rPr>
          <w:rFonts w:ascii="仿宋" w:eastAsia="仿宋" w:hAnsi="仿宋"/>
          <w:sz w:val="32"/>
          <w:szCs w:val="32"/>
        </w:rPr>
      </w:pPr>
      <w:r>
        <w:rPr>
          <w:rFonts w:ascii="仿宋" w:eastAsia="仿宋" w:hAnsi="仿宋" w:hint="eastAsia"/>
          <w:sz w:val="32"/>
          <w:szCs w:val="32"/>
        </w:rPr>
        <w:t xml:space="preserve">     为加强招标投标活动中的廉政建设，进一步规范招标投标市场，体现公开、公平、公正的原则，根据国家有关法律、法规和廉政建设责任制的规定，本投标人特作如下承诺:</w:t>
      </w:r>
    </w:p>
    <w:p w:rsidR="00AB7749" w:rsidRDefault="00AB7749" w:rsidP="00AB7749">
      <w:pPr>
        <w:ind w:firstLineChars="200" w:firstLine="640"/>
        <w:rPr>
          <w:rFonts w:ascii="仿宋" w:eastAsia="仿宋" w:hAnsi="仿宋"/>
          <w:sz w:val="32"/>
          <w:szCs w:val="32"/>
        </w:rPr>
      </w:pPr>
      <w:r>
        <w:rPr>
          <w:rFonts w:ascii="仿宋" w:eastAsia="仿宋" w:hAnsi="仿宋" w:hint="eastAsia"/>
          <w:sz w:val="32"/>
          <w:szCs w:val="32"/>
        </w:rPr>
        <w:t>1、不与招标人及其他投标人私下串通协商进行围标、串标、抬标，控制投标价格。</w:t>
      </w:r>
    </w:p>
    <w:p w:rsidR="00AB7749" w:rsidRDefault="00AB7749" w:rsidP="00AB7749">
      <w:pPr>
        <w:ind w:firstLineChars="200" w:firstLine="640"/>
        <w:rPr>
          <w:rFonts w:ascii="仿宋" w:eastAsia="仿宋" w:hAnsi="仿宋"/>
          <w:sz w:val="32"/>
          <w:szCs w:val="32"/>
        </w:rPr>
      </w:pPr>
      <w:r>
        <w:rPr>
          <w:rFonts w:ascii="仿宋" w:eastAsia="仿宋" w:hAnsi="仿宋" w:hint="eastAsia"/>
          <w:sz w:val="32"/>
          <w:szCs w:val="32"/>
        </w:rPr>
        <w:t>2、不向招标人、评标专家行贿，以不正当手段谋取中标。</w:t>
      </w:r>
    </w:p>
    <w:p w:rsidR="00AB7749" w:rsidRDefault="00AB7749" w:rsidP="00AB7749">
      <w:pPr>
        <w:ind w:firstLineChars="200" w:firstLine="640"/>
        <w:rPr>
          <w:rFonts w:ascii="仿宋" w:eastAsia="仿宋" w:hAnsi="仿宋"/>
          <w:sz w:val="32"/>
          <w:szCs w:val="32"/>
        </w:rPr>
      </w:pPr>
      <w:r>
        <w:rPr>
          <w:rFonts w:ascii="仿宋" w:eastAsia="仿宋" w:hAnsi="仿宋" w:hint="eastAsia"/>
          <w:sz w:val="32"/>
          <w:szCs w:val="32"/>
        </w:rPr>
        <w:t>3、不向招标投标监管人员请客、送礼及组织其它有可能影响客观公正监管的活动。</w:t>
      </w:r>
    </w:p>
    <w:p w:rsidR="00AB7749" w:rsidRDefault="00AB7749" w:rsidP="00AB7749">
      <w:pPr>
        <w:ind w:firstLineChars="200" w:firstLine="640"/>
        <w:rPr>
          <w:rFonts w:ascii="仿宋" w:eastAsia="仿宋" w:hAnsi="仿宋"/>
          <w:sz w:val="32"/>
          <w:szCs w:val="32"/>
        </w:rPr>
      </w:pPr>
      <w:r>
        <w:rPr>
          <w:rFonts w:ascii="仿宋" w:eastAsia="仿宋" w:hAnsi="仿宋" w:hint="eastAsia"/>
          <w:sz w:val="32"/>
          <w:szCs w:val="32"/>
        </w:rPr>
        <w:t>4、自觉遵守开标、评标现场工作纪律，不私下接触评标专家，不干扰正常的开标评标秩序</w:t>
      </w:r>
    </w:p>
    <w:p w:rsidR="00AB7749" w:rsidRDefault="00AB7749" w:rsidP="00AB7749">
      <w:pPr>
        <w:rPr>
          <w:rFonts w:ascii="仿宋" w:eastAsia="仿宋" w:hAnsi="仿宋"/>
          <w:sz w:val="32"/>
          <w:szCs w:val="32"/>
        </w:rPr>
      </w:pPr>
    </w:p>
    <w:p w:rsidR="00AB7749" w:rsidRDefault="00AB7749" w:rsidP="00AB7749">
      <w:pPr>
        <w:rPr>
          <w:rFonts w:ascii="仿宋" w:eastAsia="仿宋" w:hAnsi="仿宋"/>
          <w:sz w:val="32"/>
          <w:szCs w:val="32"/>
        </w:rPr>
      </w:pPr>
    </w:p>
    <w:p w:rsidR="00AB7749" w:rsidRDefault="00AB7749" w:rsidP="00AB7749">
      <w:pPr>
        <w:rPr>
          <w:rFonts w:ascii="仿宋" w:eastAsia="仿宋" w:hAnsi="仿宋"/>
          <w:sz w:val="32"/>
          <w:szCs w:val="32"/>
        </w:rPr>
      </w:pPr>
      <w:r>
        <w:rPr>
          <w:rFonts w:ascii="仿宋" w:eastAsia="仿宋" w:hAnsi="仿宋" w:hint="eastAsia"/>
          <w:sz w:val="32"/>
          <w:szCs w:val="32"/>
        </w:rPr>
        <w:t>单位（公章）：                    法定代表人：</w:t>
      </w:r>
    </w:p>
    <w:p w:rsidR="00AB7749" w:rsidRDefault="00AB7749" w:rsidP="00AB7749">
      <w:pPr>
        <w:rPr>
          <w:rFonts w:ascii="仿宋" w:eastAsia="仿宋" w:hAnsi="仿宋"/>
          <w:sz w:val="32"/>
          <w:szCs w:val="32"/>
        </w:rPr>
      </w:pPr>
      <w:r>
        <w:rPr>
          <w:rFonts w:ascii="仿宋" w:eastAsia="仿宋" w:hAnsi="仿宋" w:hint="eastAsia"/>
          <w:sz w:val="32"/>
          <w:szCs w:val="32"/>
        </w:rPr>
        <w:t>本次投标项目：</w:t>
      </w:r>
    </w:p>
    <w:p w:rsidR="00AB7749" w:rsidRDefault="00AB7749" w:rsidP="00AB7749">
      <w:pPr>
        <w:rPr>
          <w:rFonts w:ascii="仿宋" w:eastAsia="仿宋" w:hAnsi="仿宋"/>
          <w:sz w:val="32"/>
          <w:szCs w:val="32"/>
        </w:rPr>
      </w:pPr>
      <w:r>
        <w:rPr>
          <w:rFonts w:ascii="仿宋" w:eastAsia="仿宋" w:hAnsi="仿宋" w:hint="eastAsia"/>
          <w:sz w:val="32"/>
          <w:szCs w:val="32"/>
        </w:rPr>
        <w:t xml:space="preserve">                                年   月   日</w:t>
      </w:r>
    </w:p>
    <w:p w:rsidR="00AB7749" w:rsidRDefault="00AB7749" w:rsidP="00AB7749">
      <w:pPr>
        <w:pStyle w:val="af"/>
        <w:spacing w:line="600" w:lineRule="exact"/>
        <w:ind w:left="200" w:firstLineChars="0" w:firstLine="0"/>
        <w:rPr>
          <w:rFonts w:ascii="仿宋" w:eastAsia="仿宋" w:hAnsi="仿宋"/>
          <w:sz w:val="32"/>
          <w:szCs w:val="32"/>
        </w:rPr>
      </w:pPr>
    </w:p>
    <w:p w:rsidR="00AB7749" w:rsidRDefault="00AB7749" w:rsidP="00AB7749">
      <w:pPr>
        <w:pStyle w:val="af"/>
        <w:spacing w:line="600" w:lineRule="exact"/>
        <w:ind w:left="200" w:firstLineChars="0" w:firstLine="0"/>
        <w:rPr>
          <w:rFonts w:ascii="仿宋" w:eastAsia="仿宋" w:hAnsi="仿宋"/>
          <w:sz w:val="32"/>
          <w:szCs w:val="32"/>
        </w:rPr>
      </w:pPr>
    </w:p>
    <w:p w:rsidR="00AB7749" w:rsidRDefault="00AB7749" w:rsidP="00AB7749">
      <w:pPr>
        <w:widowControl/>
        <w:spacing w:line="600" w:lineRule="exact"/>
        <w:ind w:firstLine="200"/>
        <w:jc w:val="left"/>
        <w:rPr>
          <w:rFonts w:ascii="仿宋" w:eastAsia="仿宋" w:hAnsi="仿宋"/>
          <w:color w:val="111318"/>
          <w:kern w:val="0"/>
          <w:sz w:val="32"/>
          <w:szCs w:val="32"/>
        </w:rPr>
      </w:pPr>
    </w:p>
    <w:p w:rsidR="00AB7749" w:rsidRDefault="00AB7749" w:rsidP="00AB7749">
      <w:pPr>
        <w:widowControl/>
        <w:spacing w:line="600" w:lineRule="exact"/>
        <w:ind w:firstLine="200"/>
        <w:jc w:val="left"/>
        <w:rPr>
          <w:rFonts w:ascii="仿宋" w:eastAsia="仿宋" w:hAnsi="仿宋"/>
          <w:color w:val="111318"/>
          <w:kern w:val="0"/>
          <w:sz w:val="32"/>
          <w:szCs w:val="32"/>
        </w:rPr>
      </w:pPr>
      <w:r>
        <w:rPr>
          <w:rFonts w:ascii="仿宋" w:eastAsia="仿宋" w:hAnsi="仿宋" w:hint="eastAsia"/>
          <w:color w:val="111318"/>
          <w:kern w:val="0"/>
          <w:sz w:val="32"/>
          <w:szCs w:val="32"/>
        </w:rPr>
        <w:lastRenderedPageBreak/>
        <w:t>五、</w:t>
      </w:r>
    </w:p>
    <w:p w:rsidR="00AB7749" w:rsidRDefault="00AB7749" w:rsidP="00AB7749">
      <w:pPr>
        <w:jc w:val="center"/>
        <w:rPr>
          <w:rFonts w:ascii="黑体" w:eastAsia="黑体" w:hAnsi="黑体"/>
          <w:b/>
          <w:bCs/>
          <w:sz w:val="32"/>
          <w:szCs w:val="32"/>
        </w:rPr>
      </w:pPr>
      <w:r>
        <w:rPr>
          <w:rFonts w:ascii="黑体" w:eastAsia="黑体" w:hAnsi="黑体" w:hint="eastAsia"/>
          <w:b/>
          <w:bCs/>
          <w:sz w:val="32"/>
          <w:szCs w:val="32"/>
        </w:rPr>
        <w:t>申请人基本情况一览表</w:t>
      </w:r>
    </w:p>
    <w:p w:rsidR="00AB7749" w:rsidRDefault="00AB7749" w:rsidP="00AB7749">
      <w:pPr>
        <w:jc w:val="center"/>
        <w:rPr>
          <w:rFonts w:ascii="宋体" w:hAnsi="宋体"/>
          <w:b/>
          <w:bCs/>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74"/>
        <w:gridCol w:w="6222"/>
      </w:tblGrid>
      <w:tr w:rsidR="00AB7749" w:rsidTr="000A6B63">
        <w:tc>
          <w:tcPr>
            <w:tcW w:w="2074" w:type="dxa"/>
          </w:tcPr>
          <w:p w:rsidR="00AB7749" w:rsidRDefault="00AB7749" w:rsidP="000A6B63">
            <w:pPr>
              <w:jc w:val="center"/>
              <w:rPr>
                <w:rFonts w:ascii="宋体" w:hAnsi="宋体"/>
                <w:b/>
                <w:bCs/>
                <w:sz w:val="28"/>
                <w:szCs w:val="28"/>
              </w:rPr>
            </w:pPr>
            <w:r>
              <w:rPr>
                <w:rFonts w:ascii="仿宋" w:eastAsia="仿宋" w:hAnsi="仿宋" w:hint="eastAsia"/>
                <w:sz w:val="32"/>
                <w:szCs w:val="32"/>
              </w:rPr>
              <w:t>机构名称</w:t>
            </w:r>
          </w:p>
        </w:tc>
        <w:tc>
          <w:tcPr>
            <w:tcW w:w="6222" w:type="dxa"/>
          </w:tcPr>
          <w:p w:rsidR="00AB7749" w:rsidRDefault="00AB7749" w:rsidP="000A6B63">
            <w:pPr>
              <w:jc w:val="left"/>
              <w:rPr>
                <w:rFonts w:ascii="黑体" w:eastAsia="黑体" w:hAnsi="黑体"/>
                <w:b/>
                <w:bCs/>
                <w:sz w:val="32"/>
                <w:szCs w:val="32"/>
              </w:rPr>
            </w:pPr>
          </w:p>
        </w:tc>
      </w:tr>
      <w:tr w:rsidR="00AB7749" w:rsidTr="000A6B63">
        <w:tc>
          <w:tcPr>
            <w:tcW w:w="2074" w:type="dxa"/>
          </w:tcPr>
          <w:p w:rsidR="00AB7749" w:rsidRDefault="00AB7749" w:rsidP="000A6B63">
            <w:pPr>
              <w:rPr>
                <w:rFonts w:ascii="仿宋" w:eastAsia="仿宋" w:hAnsi="仿宋"/>
                <w:sz w:val="32"/>
                <w:szCs w:val="32"/>
              </w:rPr>
            </w:pPr>
            <w:r>
              <w:rPr>
                <w:rFonts w:ascii="仿宋" w:eastAsia="仿宋" w:hAnsi="仿宋" w:hint="eastAsia"/>
                <w:sz w:val="32"/>
                <w:szCs w:val="32"/>
              </w:rPr>
              <w:t>有效的执业许可证号码</w:t>
            </w:r>
          </w:p>
        </w:tc>
        <w:tc>
          <w:tcPr>
            <w:tcW w:w="6222" w:type="dxa"/>
          </w:tcPr>
          <w:p w:rsidR="00AB7749" w:rsidRDefault="00AB7749" w:rsidP="000A6B63">
            <w:pPr>
              <w:jc w:val="left"/>
              <w:rPr>
                <w:rFonts w:ascii="黑体" w:eastAsia="黑体" w:hAnsi="黑体"/>
                <w:b/>
                <w:bCs/>
                <w:sz w:val="32"/>
                <w:szCs w:val="32"/>
              </w:rPr>
            </w:pPr>
          </w:p>
        </w:tc>
      </w:tr>
      <w:tr w:rsidR="00AB7749" w:rsidTr="000A6B63">
        <w:tc>
          <w:tcPr>
            <w:tcW w:w="2074" w:type="dxa"/>
          </w:tcPr>
          <w:p w:rsidR="00AB7749" w:rsidRDefault="00AB7749" w:rsidP="000A6B63">
            <w:pPr>
              <w:rPr>
                <w:rFonts w:ascii="仿宋" w:eastAsia="仿宋" w:hAnsi="仿宋"/>
                <w:sz w:val="32"/>
                <w:szCs w:val="32"/>
              </w:rPr>
            </w:pPr>
            <w:r>
              <w:rPr>
                <w:rFonts w:ascii="仿宋" w:eastAsia="仿宋" w:hAnsi="仿宋" w:hint="eastAsia"/>
                <w:sz w:val="32"/>
                <w:szCs w:val="32"/>
              </w:rPr>
              <w:t>联系地址</w:t>
            </w:r>
          </w:p>
        </w:tc>
        <w:tc>
          <w:tcPr>
            <w:tcW w:w="6222" w:type="dxa"/>
          </w:tcPr>
          <w:p w:rsidR="00AB7749" w:rsidRDefault="00AB7749" w:rsidP="000A6B63">
            <w:pPr>
              <w:jc w:val="left"/>
              <w:rPr>
                <w:rFonts w:ascii="黑体" w:eastAsia="黑体" w:hAnsi="黑体"/>
                <w:b/>
                <w:bCs/>
                <w:sz w:val="32"/>
                <w:szCs w:val="32"/>
              </w:rPr>
            </w:pPr>
          </w:p>
        </w:tc>
      </w:tr>
      <w:tr w:rsidR="00AB7749" w:rsidTr="000A6B63">
        <w:tc>
          <w:tcPr>
            <w:tcW w:w="2074" w:type="dxa"/>
          </w:tcPr>
          <w:p w:rsidR="00AB7749" w:rsidRDefault="00AB7749" w:rsidP="000A6B63">
            <w:pPr>
              <w:rPr>
                <w:rFonts w:ascii="仿宋" w:eastAsia="仿宋" w:hAnsi="仿宋"/>
                <w:sz w:val="32"/>
                <w:szCs w:val="32"/>
              </w:rPr>
            </w:pPr>
            <w:r>
              <w:rPr>
                <w:rFonts w:ascii="仿宋" w:eastAsia="仿宋" w:hAnsi="仿宋" w:hint="eastAsia"/>
                <w:sz w:val="32"/>
                <w:szCs w:val="32"/>
              </w:rPr>
              <w:t>法定代表人</w:t>
            </w:r>
          </w:p>
        </w:tc>
        <w:tc>
          <w:tcPr>
            <w:tcW w:w="6222" w:type="dxa"/>
          </w:tcPr>
          <w:p w:rsidR="00AB7749" w:rsidRDefault="00AB7749" w:rsidP="000A6B63">
            <w:pPr>
              <w:jc w:val="left"/>
              <w:rPr>
                <w:rFonts w:ascii="黑体" w:eastAsia="黑体" w:hAnsi="黑体"/>
                <w:b/>
                <w:bCs/>
                <w:sz w:val="32"/>
                <w:szCs w:val="32"/>
              </w:rPr>
            </w:pPr>
          </w:p>
        </w:tc>
      </w:tr>
      <w:tr w:rsidR="00AB7749" w:rsidTr="000A6B63">
        <w:tc>
          <w:tcPr>
            <w:tcW w:w="2074" w:type="dxa"/>
          </w:tcPr>
          <w:p w:rsidR="00AB7749" w:rsidRDefault="00AB7749" w:rsidP="000A6B63">
            <w:pPr>
              <w:rPr>
                <w:rFonts w:ascii="仿宋" w:eastAsia="仿宋" w:hAnsi="仿宋"/>
                <w:sz w:val="32"/>
                <w:szCs w:val="32"/>
              </w:rPr>
            </w:pPr>
            <w:r>
              <w:rPr>
                <w:rFonts w:ascii="仿宋" w:eastAsia="仿宋" w:hAnsi="仿宋" w:hint="eastAsia"/>
                <w:sz w:val="32"/>
                <w:szCs w:val="32"/>
              </w:rPr>
              <w:t>注册资本</w:t>
            </w:r>
          </w:p>
        </w:tc>
        <w:tc>
          <w:tcPr>
            <w:tcW w:w="6222" w:type="dxa"/>
          </w:tcPr>
          <w:p w:rsidR="00AB7749" w:rsidRDefault="00AB7749" w:rsidP="000A6B63">
            <w:pPr>
              <w:jc w:val="left"/>
              <w:rPr>
                <w:rFonts w:ascii="黑体" w:eastAsia="黑体" w:hAnsi="黑体"/>
                <w:b/>
                <w:bCs/>
                <w:sz w:val="32"/>
                <w:szCs w:val="32"/>
              </w:rPr>
            </w:pPr>
          </w:p>
        </w:tc>
      </w:tr>
      <w:tr w:rsidR="00AB7749" w:rsidTr="000A6B63">
        <w:tc>
          <w:tcPr>
            <w:tcW w:w="2074" w:type="dxa"/>
          </w:tcPr>
          <w:p w:rsidR="00AB7749" w:rsidRDefault="00AB7749" w:rsidP="000A6B63">
            <w:pPr>
              <w:rPr>
                <w:rFonts w:ascii="仿宋" w:eastAsia="仿宋" w:hAnsi="仿宋"/>
                <w:sz w:val="32"/>
                <w:szCs w:val="32"/>
              </w:rPr>
            </w:pPr>
            <w:r>
              <w:rPr>
                <w:rFonts w:ascii="仿宋" w:eastAsia="仿宋" w:hAnsi="仿宋" w:hint="eastAsia"/>
                <w:sz w:val="32"/>
                <w:szCs w:val="32"/>
              </w:rPr>
              <w:t>经营范围</w:t>
            </w:r>
          </w:p>
        </w:tc>
        <w:tc>
          <w:tcPr>
            <w:tcW w:w="6222" w:type="dxa"/>
          </w:tcPr>
          <w:p w:rsidR="00AB7749" w:rsidRDefault="00AB7749" w:rsidP="000A6B63">
            <w:pPr>
              <w:jc w:val="center"/>
              <w:rPr>
                <w:rFonts w:ascii="宋体" w:hAnsi="宋体"/>
                <w:b/>
                <w:bCs/>
                <w:sz w:val="28"/>
                <w:szCs w:val="28"/>
              </w:rPr>
            </w:pPr>
          </w:p>
        </w:tc>
      </w:tr>
      <w:tr w:rsidR="00AB7749" w:rsidTr="000A6B63">
        <w:trPr>
          <w:trHeight w:val="552"/>
        </w:trPr>
        <w:tc>
          <w:tcPr>
            <w:tcW w:w="2074" w:type="dxa"/>
          </w:tcPr>
          <w:p w:rsidR="00AB7749" w:rsidRDefault="00AB7749" w:rsidP="000A6B63">
            <w:pPr>
              <w:rPr>
                <w:rFonts w:ascii="仿宋" w:eastAsia="仿宋" w:hAnsi="仿宋"/>
                <w:sz w:val="32"/>
                <w:szCs w:val="32"/>
              </w:rPr>
            </w:pPr>
            <w:r>
              <w:rPr>
                <w:rFonts w:ascii="仿宋" w:eastAsia="仿宋" w:hAnsi="仿宋" w:hint="eastAsia"/>
                <w:sz w:val="32"/>
                <w:szCs w:val="32"/>
              </w:rPr>
              <w:t>控股股东</w:t>
            </w:r>
          </w:p>
        </w:tc>
        <w:tc>
          <w:tcPr>
            <w:tcW w:w="6222" w:type="dxa"/>
          </w:tcPr>
          <w:p w:rsidR="00AB7749" w:rsidRDefault="00AB7749" w:rsidP="000A6B63">
            <w:pPr>
              <w:jc w:val="left"/>
              <w:rPr>
                <w:rFonts w:ascii="黑体" w:eastAsia="黑体" w:hAnsi="黑体"/>
                <w:b/>
                <w:bCs/>
                <w:sz w:val="32"/>
                <w:szCs w:val="32"/>
              </w:rPr>
            </w:pPr>
          </w:p>
        </w:tc>
      </w:tr>
      <w:tr w:rsidR="00AB7749" w:rsidTr="000A6B63">
        <w:tc>
          <w:tcPr>
            <w:tcW w:w="2074" w:type="dxa"/>
          </w:tcPr>
          <w:p w:rsidR="00AB7749" w:rsidRDefault="00AB7749" w:rsidP="000A6B63">
            <w:pPr>
              <w:rPr>
                <w:rFonts w:ascii="仿宋" w:eastAsia="仿宋" w:hAnsi="仿宋"/>
                <w:sz w:val="32"/>
                <w:szCs w:val="32"/>
              </w:rPr>
            </w:pPr>
            <w:r>
              <w:rPr>
                <w:rFonts w:ascii="仿宋" w:eastAsia="仿宋" w:hAnsi="仿宋" w:hint="eastAsia"/>
                <w:sz w:val="32"/>
                <w:szCs w:val="32"/>
              </w:rPr>
              <w:t>委托代理人</w:t>
            </w:r>
          </w:p>
        </w:tc>
        <w:tc>
          <w:tcPr>
            <w:tcW w:w="6222" w:type="dxa"/>
          </w:tcPr>
          <w:p w:rsidR="00AB7749" w:rsidRDefault="00AB7749" w:rsidP="000A6B63">
            <w:pPr>
              <w:jc w:val="left"/>
              <w:rPr>
                <w:rFonts w:ascii="黑体" w:eastAsia="黑体" w:hAnsi="黑体"/>
                <w:b/>
                <w:bCs/>
                <w:sz w:val="32"/>
                <w:szCs w:val="32"/>
              </w:rPr>
            </w:pPr>
          </w:p>
        </w:tc>
      </w:tr>
      <w:tr w:rsidR="00AB7749" w:rsidTr="000A6B63">
        <w:tc>
          <w:tcPr>
            <w:tcW w:w="2074" w:type="dxa"/>
          </w:tcPr>
          <w:p w:rsidR="00AB7749" w:rsidRDefault="00AB7749" w:rsidP="000A6B63">
            <w:pPr>
              <w:rPr>
                <w:rFonts w:ascii="仿宋" w:eastAsia="仿宋" w:hAnsi="仿宋"/>
                <w:sz w:val="32"/>
                <w:szCs w:val="32"/>
              </w:rPr>
            </w:pPr>
            <w:r>
              <w:rPr>
                <w:rFonts w:ascii="仿宋" w:eastAsia="仿宋" w:hAnsi="仿宋" w:hint="eastAsia"/>
                <w:sz w:val="32"/>
                <w:szCs w:val="32"/>
              </w:rPr>
              <w:t>联系电话</w:t>
            </w:r>
          </w:p>
        </w:tc>
        <w:tc>
          <w:tcPr>
            <w:tcW w:w="6222" w:type="dxa"/>
          </w:tcPr>
          <w:p w:rsidR="00AB7749" w:rsidRDefault="00AB7749" w:rsidP="000A6B63">
            <w:pPr>
              <w:jc w:val="left"/>
              <w:rPr>
                <w:rFonts w:ascii="黑体" w:eastAsia="黑体" w:hAnsi="黑体"/>
                <w:b/>
                <w:bCs/>
                <w:sz w:val="32"/>
                <w:szCs w:val="32"/>
              </w:rPr>
            </w:pPr>
          </w:p>
        </w:tc>
      </w:tr>
      <w:tr w:rsidR="00AB7749" w:rsidTr="000A6B63">
        <w:tc>
          <w:tcPr>
            <w:tcW w:w="2074" w:type="dxa"/>
          </w:tcPr>
          <w:p w:rsidR="00AB7749" w:rsidRDefault="00AB7749" w:rsidP="000A6B63">
            <w:pPr>
              <w:rPr>
                <w:rFonts w:ascii="仿宋" w:eastAsia="仿宋" w:hAnsi="仿宋"/>
                <w:sz w:val="32"/>
                <w:szCs w:val="32"/>
              </w:rPr>
            </w:pPr>
            <w:r>
              <w:rPr>
                <w:rFonts w:ascii="仿宋" w:eastAsia="仿宋" w:hAnsi="仿宋" w:hint="eastAsia"/>
                <w:sz w:val="32"/>
                <w:szCs w:val="32"/>
              </w:rPr>
              <w:t>电子邮箱</w:t>
            </w:r>
          </w:p>
        </w:tc>
        <w:tc>
          <w:tcPr>
            <w:tcW w:w="6222" w:type="dxa"/>
          </w:tcPr>
          <w:p w:rsidR="00AB7749" w:rsidRDefault="00AB7749" w:rsidP="000A6B63">
            <w:pPr>
              <w:jc w:val="left"/>
              <w:rPr>
                <w:rFonts w:ascii="黑体" w:eastAsia="黑体" w:hAnsi="黑体"/>
                <w:b/>
                <w:bCs/>
                <w:sz w:val="32"/>
                <w:szCs w:val="32"/>
              </w:rPr>
            </w:pPr>
          </w:p>
        </w:tc>
      </w:tr>
      <w:tr w:rsidR="00AB7749" w:rsidTr="000A6B63">
        <w:trPr>
          <w:trHeight w:val="1733"/>
        </w:trPr>
        <w:tc>
          <w:tcPr>
            <w:tcW w:w="2074" w:type="dxa"/>
          </w:tcPr>
          <w:p w:rsidR="00AB7749" w:rsidRDefault="00AB7749" w:rsidP="000A6B63">
            <w:pPr>
              <w:rPr>
                <w:rFonts w:ascii="仿宋" w:eastAsia="仿宋" w:hAnsi="仿宋"/>
                <w:sz w:val="32"/>
                <w:szCs w:val="32"/>
              </w:rPr>
            </w:pPr>
            <w:r>
              <w:rPr>
                <w:rFonts w:ascii="仿宋" w:eastAsia="仿宋" w:hAnsi="仿宋" w:hint="eastAsia"/>
                <w:sz w:val="28"/>
                <w:szCs w:val="28"/>
              </w:rPr>
              <w:t>近三年河南省内境外债业绩介绍</w:t>
            </w:r>
          </w:p>
        </w:tc>
        <w:tc>
          <w:tcPr>
            <w:tcW w:w="6222" w:type="dxa"/>
          </w:tcPr>
          <w:p w:rsidR="00AB7749" w:rsidRDefault="00AB7749" w:rsidP="000A6B63">
            <w:pPr>
              <w:jc w:val="left"/>
              <w:rPr>
                <w:rFonts w:ascii="黑体" w:eastAsia="黑体" w:hAnsi="黑体"/>
                <w:b/>
                <w:bCs/>
                <w:sz w:val="32"/>
                <w:szCs w:val="32"/>
              </w:rPr>
            </w:pPr>
          </w:p>
        </w:tc>
      </w:tr>
      <w:tr w:rsidR="00AB7749" w:rsidTr="000A6B63">
        <w:tc>
          <w:tcPr>
            <w:tcW w:w="2074" w:type="dxa"/>
          </w:tcPr>
          <w:p w:rsidR="00AB7749" w:rsidRDefault="00AB7749" w:rsidP="000A6B63">
            <w:pPr>
              <w:rPr>
                <w:rFonts w:ascii="仿宋" w:eastAsia="仿宋" w:hAnsi="仿宋"/>
                <w:sz w:val="32"/>
                <w:szCs w:val="32"/>
              </w:rPr>
            </w:pPr>
            <w:r>
              <w:rPr>
                <w:rFonts w:ascii="仿宋" w:eastAsia="仿宋" w:hAnsi="仿宋" w:hint="eastAsia"/>
                <w:sz w:val="24"/>
                <w:szCs w:val="24"/>
              </w:rPr>
              <w:t>最近三年内经营活动是否受到香港金融监管部门和香港证券交易所处罚</w:t>
            </w:r>
          </w:p>
        </w:tc>
        <w:tc>
          <w:tcPr>
            <w:tcW w:w="6222" w:type="dxa"/>
          </w:tcPr>
          <w:p w:rsidR="00AB7749" w:rsidRDefault="00AB7749" w:rsidP="000A6B63">
            <w:pPr>
              <w:jc w:val="left"/>
              <w:rPr>
                <w:rFonts w:ascii="黑体" w:eastAsia="黑体" w:hAnsi="黑体"/>
                <w:b/>
                <w:bCs/>
                <w:sz w:val="32"/>
                <w:szCs w:val="32"/>
              </w:rPr>
            </w:pPr>
          </w:p>
        </w:tc>
      </w:tr>
    </w:tbl>
    <w:p w:rsidR="00AB7749" w:rsidRDefault="00AB7749" w:rsidP="00AB7749">
      <w:pPr>
        <w:jc w:val="center"/>
        <w:rPr>
          <w:rFonts w:ascii="仿宋" w:eastAsia="仿宋" w:hAnsi="仿宋"/>
          <w:b/>
          <w:sz w:val="44"/>
          <w:szCs w:val="44"/>
        </w:rPr>
      </w:pPr>
    </w:p>
    <w:p w:rsidR="00AB7749" w:rsidRDefault="00AB7749" w:rsidP="00AB7749">
      <w:pPr>
        <w:jc w:val="center"/>
        <w:rPr>
          <w:rFonts w:ascii="仿宋" w:eastAsia="仿宋" w:hAnsi="仿宋"/>
          <w:b/>
          <w:sz w:val="44"/>
          <w:szCs w:val="44"/>
        </w:rPr>
      </w:pPr>
    </w:p>
    <w:p w:rsidR="00AB7749" w:rsidRDefault="00AB7749" w:rsidP="00AB7749">
      <w:pPr>
        <w:pStyle w:val="af"/>
        <w:spacing w:line="600" w:lineRule="exact"/>
        <w:ind w:firstLineChars="0" w:firstLine="0"/>
        <w:rPr>
          <w:rFonts w:ascii="仿宋" w:eastAsia="仿宋" w:hAnsi="仿宋"/>
          <w:sz w:val="32"/>
          <w:szCs w:val="32"/>
        </w:rPr>
      </w:pPr>
    </w:p>
    <w:p w:rsidR="00AB7749" w:rsidRDefault="00AB7749" w:rsidP="00AB7749">
      <w:pPr>
        <w:pStyle w:val="af"/>
        <w:spacing w:line="600" w:lineRule="exact"/>
        <w:ind w:firstLineChars="0" w:firstLine="0"/>
        <w:rPr>
          <w:rFonts w:ascii="仿宋" w:eastAsia="仿宋" w:hAnsi="仿宋"/>
          <w:sz w:val="32"/>
          <w:szCs w:val="32"/>
        </w:rPr>
      </w:pPr>
      <w:r>
        <w:rPr>
          <w:rFonts w:ascii="仿宋" w:eastAsia="仿宋" w:hAnsi="仿宋" w:hint="eastAsia"/>
          <w:sz w:val="32"/>
          <w:szCs w:val="32"/>
        </w:rPr>
        <w:lastRenderedPageBreak/>
        <w:t>六、</w:t>
      </w:r>
    </w:p>
    <w:p w:rsidR="00AB7749" w:rsidRDefault="00AB7749" w:rsidP="00AB7749">
      <w:pPr>
        <w:pStyle w:val="af"/>
        <w:spacing w:line="600" w:lineRule="exact"/>
        <w:ind w:firstLineChars="0" w:firstLine="0"/>
        <w:rPr>
          <w:rFonts w:ascii="仿宋" w:eastAsia="仿宋" w:hAnsi="仿宋"/>
          <w:sz w:val="32"/>
          <w:szCs w:val="32"/>
        </w:rPr>
      </w:pPr>
      <w:r>
        <w:rPr>
          <w:rFonts w:ascii="仿宋" w:eastAsia="仿宋" w:hAnsi="仿宋" w:hint="eastAsia"/>
          <w:sz w:val="32"/>
          <w:szCs w:val="32"/>
        </w:rPr>
        <w:t xml:space="preserve">             </w:t>
      </w:r>
      <w:r>
        <w:rPr>
          <w:rFonts w:ascii="黑体" w:eastAsia="黑体" w:hAnsi="黑体" w:cs="宋体" w:hint="eastAsia"/>
          <w:b/>
          <w:bCs/>
          <w:color w:val="000000"/>
          <w:kern w:val="0"/>
          <w:sz w:val="36"/>
          <w:szCs w:val="36"/>
        </w:rPr>
        <w:t>近三年承销业绩一览表</w:t>
      </w:r>
    </w:p>
    <w:tbl>
      <w:tblPr>
        <w:tblW w:w="0" w:type="auto"/>
        <w:tblInd w:w="-576" w:type="dxa"/>
        <w:tblLayout w:type="fixed"/>
        <w:tblLook w:val="0000"/>
      </w:tblPr>
      <w:tblGrid>
        <w:gridCol w:w="542"/>
        <w:gridCol w:w="2202"/>
        <w:gridCol w:w="1332"/>
        <w:gridCol w:w="1140"/>
        <w:gridCol w:w="984"/>
        <w:gridCol w:w="1068"/>
        <w:gridCol w:w="1680"/>
      </w:tblGrid>
      <w:tr w:rsidR="00AB7749" w:rsidTr="000A6B63">
        <w:trPr>
          <w:trHeight w:val="285"/>
        </w:trPr>
        <w:tc>
          <w:tcPr>
            <w:tcW w:w="542" w:type="dxa"/>
            <w:tcBorders>
              <w:top w:val="single" w:sz="8" w:space="0" w:color="auto"/>
              <w:left w:val="single" w:sz="8" w:space="0" w:color="auto"/>
              <w:bottom w:val="single" w:sz="4" w:space="0" w:color="auto"/>
              <w:right w:val="single" w:sz="4" w:space="0" w:color="auto"/>
            </w:tcBorders>
            <w:shd w:val="clear" w:color="auto" w:fill="FFFFFF"/>
            <w:vAlign w:val="center"/>
          </w:tcPr>
          <w:p w:rsidR="00AB7749" w:rsidRDefault="00AB7749" w:rsidP="000A6B63">
            <w:pPr>
              <w:widowControl/>
              <w:jc w:val="center"/>
              <w:rPr>
                <w:rFonts w:ascii="宋体" w:hAnsi="宋体" w:cs="宋体"/>
                <w:kern w:val="0"/>
                <w:sz w:val="20"/>
                <w:szCs w:val="20"/>
                <w:highlight w:val="lightGray"/>
              </w:rPr>
            </w:pPr>
            <w:r>
              <w:rPr>
                <w:rFonts w:ascii="宋体" w:hAnsi="宋体" w:cs="宋体" w:hint="eastAsia"/>
                <w:kern w:val="0"/>
                <w:sz w:val="20"/>
                <w:szCs w:val="20"/>
              </w:rPr>
              <w:t>序号</w:t>
            </w:r>
          </w:p>
        </w:tc>
        <w:tc>
          <w:tcPr>
            <w:tcW w:w="2202" w:type="dxa"/>
            <w:tcBorders>
              <w:top w:val="single" w:sz="8" w:space="0" w:color="auto"/>
              <w:left w:val="nil"/>
              <w:bottom w:val="single" w:sz="4" w:space="0" w:color="auto"/>
              <w:right w:val="single" w:sz="4" w:space="0" w:color="auto"/>
            </w:tcBorders>
            <w:shd w:val="clear" w:color="auto" w:fill="FFFFFF"/>
            <w:vAlign w:val="center"/>
          </w:tcPr>
          <w:p w:rsidR="00AB7749" w:rsidRDefault="00AB7749" w:rsidP="000A6B63">
            <w:pPr>
              <w:widowControl/>
              <w:jc w:val="center"/>
              <w:rPr>
                <w:rFonts w:ascii="宋体" w:hAnsi="宋体" w:cs="宋体"/>
                <w:kern w:val="0"/>
                <w:sz w:val="20"/>
                <w:szCs w:val="20"/>
              </w:rPr>
            </w:pPr>
            <w:r>
              <w:rPr>
                <w:rFonts w:ascii="宋体" w:hAnsi="宋体" w:cs="宋体" w:hint="eastAsia"/>
                <w:kern w:val="0"/>
                <w:sz w:val="20"/>
                <w:szCs w:val="20"/>
              </w:rPr>
              <w:t>发行人名称</w:t>
            </w:r>
          </w:p>
        </w:tc>
        <w:tc>
          <w:tcPr>
            <w:tcW w:w="1332" w:type="dxa"/>
            <w:tcBorders>
              <w:top w:val="single" w:sz="8" w:space="0" w:color="auto"/>
              <w:left w:val="nil"/>
              <w:bottom w:val="single" w:sz="4" w:space="0" w:color="auto"/>
              <w:right w:val="single" w:sz="4" w:space="0" w:color="auto"/>
            </w:tcBorders>
            <w:shd w:val="clear" w:color="auto" w:fill="FFFFFF"/>
            <w:vAlign w:val="center"/>
          </w:tcPr>
          <w:p w:rsidR="00AB7749" w:rsidRDefault="00AB7749" w:rsidP="000A6B63">
            <w:pPr>
              <w:widowControl/>
              <w:jc w:val="center"/>
              <w:rPr>
                <w:rFonts w:ascii="宋体" w:hAnsi="宋体" w:cs="宋体"/>
                <w:kern w:val="0"/>
                <w:sz w:val="20"/>
                <w:szCs w:val="20"/>
              </w:rPr>
            </w:pPr>
            <w:r>
              <w:rPr>
                <w:rFonts w:ascii="宋体" w:hAnsi="宋体" w:cs="宋体" w:hint="eastAsia"/>
                <w:kern w:val="0"/>
                <w:sz w:val="20"/>
                <w:szCs w:val="20"/>
              </w:rPr>
              <w:t>发行人评级</w:t>
            </w:r>
          </w:p>
        </w:tc>
        <w:tc>
          <w:tcPr>
            <w:tcW w:w="1140" w:type="dxa"/>
            <w:tcBorders>
              <w:top w:val="single" w:sz="8" w:space="0" w:color="auto"/>
              <w:left w:val="nil"/>
              <w:bottom w:val="single" w:sz="4" w:space="0" w:color="auto"/>
              <w:right w:val="single" w:sz="4" w:space="0" w:color="auto"/>
            </w:tcBorders>
            <w:shd w:val="clear" w:color="auto" w:fill="FFFFFF"/>
            <w:vAlign w:val="center"/>
          </w:tcPr>
          <w:p w:rsidR="00AB7749" w:rsidRDefault="00AB7749" w:rsidP="000A6B63">
            <w:pPr>
              <w:widowControl/>
              <w:jc w:val="center"/>
              <w:rPr>
                <w:rFonts w:ascii="宋体" w:hAnsi="宋体" w:cs="宋体"/>
                <w:kern w:val="0"/>
                <w:sz w:val="20"/>
                <w:szCs w:val="20"/>
              </w:rPr>
            </w:pPr>
            <w:r>
              <w:rPr>
                <w:rFonts w:ascii="宋体" w:hAnsi="宋体" w:cs="宋体" w:hint="eastAsia"/>
                <w:kern w:val="0"/>
                <w:sz w:val="20"/>
                <w:szCs w:val="20"/>
              </w:rPr>
              <w:t>发行规模</w:t>
            </w:r>
          </w:p>
        </w:tc>
        <w:tc>
          <w:tcPr>
            <w:tcW w:w="984" w:type="dxa"/>
            <w:tcBorders>
              <w:top w:val="single" w:sz="8" w:space="0" w:color="auto"/>
              <w:left w:val="nil"/>
              <w:bottom w:val="single" w:sz="4" w:space="0" w:color="auto"/>
              <w:right w:val="single" w:sz="4" w:space="0" w:color="auto"/>
            </w:tcBorders>
            <w:shd w:val="clear" w:color="auto" w:fill="FFFFFF"/>
            <w:vAlign w:val="center"/>
          </w:tcPr>
          <w:p w:rsidR="00AB7749" w:rsidRDefault="00AB7749" w:rsidP="000A6B63">
            <w:pPr>
              <w:widowControl/>
              <w:jc w:val="center"/>
              <w:rPr>
                <w:rFonts w:ascii="宋体" w:hAnsi="宋体" w:cs="宋体"/>
                <w:kern w:val="0"/>
                <w:sz w:val="20"/>
                <w:szCs w:val="20"/>
              </w:rPr>
            </w:pPr>
            <w:r>
              <w:rPr>
                <w:rFonts w:ascii="宋体" w:hAnsi="宋体" w:cs="宋体" w:hint="eastAsia"/>
                <w:kern w:val="0"/>
                <w:sz w:val="20"/>
                <w:szCs w:val="20"/>
              </w:rPr>
              <w:t>期限</w:t>
            </w:r>
          </w:p>
        </w:tc>
        <w:tc>
          <w:tcPr>
            <w:tcW w:w="1068" w:type="dxa"/>
            <w:tcBorders>
              <w:top w:val="single" w:sz="8" w:space="0" w:color="auto"/>
              <w:left w:val="nil"/>
              <w:bottom w:val="single" w:sz="4" w:space="0" w:color="auto"/>
              <w:right w:val="single" w:sz="4" w:space="0" w:color="auto"/>
            </w:tcBorders>
            <w:shd w:val="clear" w:color="auto" w:fill="FFFFFF"/>
            <w:vAlign w:val="center"/>
          </w:tcPr>
          <w:p w:rsidR="00AB7749" w:rsidRDefault="00AB7749" w:rsidP="000A6B63">
            <w:pPr>
              <w:widowControl/>
              <w:jc w:val="center"/>
              <w:rPr>
                <w:rFonts w:ascii="宋体" w:hAnsi="宋体" w:cs="宋体"/>
                <w:kern w:val="0"/>
                <w:sz w:val="20"/>
                <w:szCs w:val="20"/>
              </w:rPr>
            </w:pPr>
            <w:r>
              <w:rPr>
                <w:rFonts w:ascii="宋体" w:hAnsi="宋体" w:cs="宋体" w:hint="eastAsia"/>
                <w:kern w:val="0"/>
                <w:sz w:val="20"/>
                <w:szCs w:val="20"/>
              </w:rPr>
              <w:t>票面利率</w:t>
            </w:r>
          </w:p>
        </w:tc>
        <w:tc>
          <w:tcPr>
            <w:tcW w:w="1680" w:type="dxa"/>
            <w:tcBorders>
              <w:top w:val="single" w:sz="8" w:space="0" w:color="auto"/>
              <w:left w:val="nil"/>
              <w:bottom w:val="single" w:sz="4" w:space="0" w:color="auto"/>
              <w:right w:val="single" w:sz="8" w:space="0" w:color="auto"/>
            </w:tcBorders>
            <w:shd w:val="clear" w:color="auto" w:fill="FFFFFF"/>
            <w:vAlign w:val="center"/>
          </w:tcPr>
          <w:p w:rsidR="00AB7749" w:rsidRDefault="00AB7749" w:rsidP="000A6B63">
            <w:pPr>
              <w:widowControl/>
              <w:jc w:val="center"/>
              <w:rPr>
                <w:rFonts w:ascii="宋体" w:hAnsi="宋体" w:cs="宋体"/>
                <w:kern w:val="0"/>
                <w:sz w:val="20"/>
                <w:szCs w:val="20"/>
              </w:rPr>
            </w:pPr>
            <w:r>
              <w:rPr>
                <w:rFonts w:ascii="宋体" w:hAnsi="宋体" w:cs="宋体" w:hint="eastAsia"/>
                <w:kern w:val="0"/>
                <w:sz w:val="20"/>
                <w:szCs w:val="20"/>
              </w:rPr>
              <w:t>投标人角色</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1</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2</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3</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4</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5</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6</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7</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8</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9</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10</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11</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12</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13</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14</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r>
      <w:tr w:rsidR="00AB7749" w:rsidTr="000A6B63">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AB7749" w:rsidRDefault="00AB7749" w:rsidP="000A6B63">
            <w:pPr>
              <w:widowControl/>
              <w:jc w:val="center"/>
              <w:rPr>
                <w:rFonts w:ascii="宋体" w:hAnsi="宋体" w:cs="宋体"/>
                <w:color w:val="000000"/>
                <w:kern w:val="0"/>
                <w:sz w:val="32"/>
                <w:szCs w:val="32"/>
              </w:rPr>
            </w:pPr>
            <w:r>
              <w:rPr>
                <w:rFonts w:ascii="宋体" w:hAnsi="宋体" w:cs="宋体" w:hint="eastAsia"/>
                <w:color w:val="000000"/>
                <w:kern w:val="0"/>
                <w:sz w:val="32"/>
                <w:szCs w:val="32"/>
              </w:rPr>
              <w:t>15</w:t>
            </w:r>
          </w:p>
        </w:tc>
        <w:tc>
          <w:tcPr>
            <w:tcW w:w="220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332"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140"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984"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068" w:type="dxa"/>
            <w:tcBorders>
              <w:top w:val="nil"/>
              <w:left w:val="nil"/>
              <w:bottom w:val="single" w:sz="4"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c>
          <w:tcPr>
            <w:tcW w:w="1680" w:type="dxa"/>
            <w:tcBorders>
              <w:top w:val="nil"/>
              <w:left w:val="nil"/>
              <w:bottom w:val="single" w:sz="4"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p>
        </w:tc>
      </w:tr>
      <w:tr w:rsidR="00AB7749" w:rsidTr="000A6B63">
        <w:trPr>
          <w:trHeight w:val="435"/>
        </w:trPr>
        <w:tc>
          <w:tcPr>
            <w:tcW w:w="542" w:type="dxa"/>
            <w:tcBorders>
              <w:top w:val="nil"/>
              <w:left w:val="single" w:sz="8" w:space="0" w:color="auto"/>
              <w:bottom w:val="single" w:sz="8" w:space="0" w:color="auto"/>
              <w:right w:val="single" w:sz="4" w:space="0" w:color="auto"/>
            </w:tcBorders>
            <w:shd w:val="clear" w:color="000000" w:fill="FFFFFF"/>
            <w:vAlign w:val="center"/>
          </w:tcPr>
          <w:p w:rsidR="00AB7749" w:rsidRDefault="00AB7749" w:rsidP="000A6B63">
            <w:pPr>
              <w:widowControl/>
              <w:jc w:val="center"/>
              <w:rPr>
                <w:rFonts w:eastAsia="等线" w:cs="Calibri"/>
                <w:color w:val="000000"/>
                <w:kern w:val="0"/>
                <w:sz w:val="32"/>
                <w:szCs w:val="32"/>
              </w:rPr>
            </w:pPr>
            <w:r>
              <w:rPr>
                <w:rFonts w:eastAsia="等线" w:cs="Calibri"/>
                <w:color w:val="000000"/>
                <w:kern w:val="0"/>
                <w:sz w:val="32"/>
                <w:szCs w:val="32"/>
              </w:rPr>
              <w:t>…</w:t>
            </w:r>
          </w:p>
        </w:tc>
        <w:tc>
          <w:tcPr>
            <w:tcW w:w="2202" w:type="dxa"/>
            <w:tcBorders>
              <w:top w:val="nil"/>
              <w:left w:val="nil"/>
              <w:bottom w:val="single" w:sz="8"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8"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8"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8"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8" w:space="0" w:color="auto"/>
              <w:right w:val="single" w:sz="4"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8" w:space="0" w:color="auto"/>
              <w:right w:val="single" w:sz="8" w:space="0" w:color="auto"/>
            </w:tcBorders>
            <w:shd w:val="clear" w:color="000000" w:fill="FFFFFF"/>
            <w:vAlign w:val="center"/>
          </w:tcPr>
          <w:p w:rsidR="00AB7749" w:rsidRDefault="00AB7749" w:rsidP="000A6B63">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AB7749" w:rsidRDefault="00AB7749" w:rsidP="00AB7749">
      <w:pPr>
        <w:pStyle w:val="af"/>
        <w:spacing w:line="600" w:lineRule="exact"/>
        <w:ind w:left="200" w:firstLineChars="0" w:firstLine="0"/>
        <w:rPr>
          <w:rFonts w:ascii="仿宋" w:eastAsia="仿宋" w:hAnsi="仿宋"/>
          <w:sz w:val="32"/>
          <w:szCs w:val="32"/>
        </w:rPr>
      </w:pPr>
    </w:p>
    <w:p w:rsidR="00AB7749" w:rsidRDefault="00AB7749" w:rsidP="00AB7749">
      <w:pPr>
        <w:widowControl/>
        <w:spacing w:line="600" w:lineRule="exact"/>
        <w:ind w:firstLine="200"/>
        <w:jc w:val="left"/>
        <w:rPr>
          <w:rFonts w:ascii="仿宋" w:eastAsia="仿宋" w:hAnsi="仿宋"/>
          <w:color w:val="111318"/>
          <w:kern w:val="0"/>
          <w:sz w:val="32"/>
          <w:szCs w:val="32"/>
        </w:rPr>
      </w:pPr>
    </w:p>
    <w:p w:rsidR="00AB7749" w:rsidRDefault="00AB7749" w:rsidP="00AB7749">
      <w:pPr>
        <w:widowControl/>
        <w:spacing w:line="600" w:lineRule="exact"/>
        <w:ind w:firstLine="200"/>
        <w:jc w:val="left"/>
        <w:rPr>
          <w:rFonts w:ascii="仿宋" w:eastAsia="仿宋" w:hAnsi="仿宋"/>
          <w:color w:val="111318"/>
          <w:kern w:val="0"/>
          <w:sz w:val="32"/>
          <w:szCs w:val="32"/>
        </w:rPr>
      </w:pPr>
    </w:p>
    <w:p w:rsidR="00AB7749" w:rsidRDefault="00AB7749" w:rsidP="00AB7749">
      <w:pPr>
        <w:spacing w:line="600" w:lineRule="exact"/>
        <w:rPr>
          <w:rFonts w:ascii="Times New Roman" w:eastAsia="仿宋_GB2312" w:hAnsi="Times New Roman"/>
          <w:sz w:val="32"/>
          <w:szCs w:val="32"/>
        </w:rPr>
      </w:pPr>
      <w:r>
        <w:rPr>
          <w:rFonts w:ascii="Times New Roman" w:eastAsia="仿宋_GB2312" w:hAnsi="Times New Roman" w:hint="eastAsia"/>
          <w:sz w:val="32"/>
          <w:szCs w:val="32"/>
        </w:rPr>
        <w:lastRenderedPageBreak/>
        <w:t>七、</w:t>
      </w:r>
    </w:p>
    <w:p w:rsidR="00AB7749" w:rsidRDefault="00AB7749" w:rsidP="00AB7749">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项目负责人基本情况表</w:t>
      </w:r>
    </w:p>
    <w:p w:rsidR="00AB7749" w:rsidRDefault="00AB7749" w:rsidP="00AB7749">
      <w:pPr>
        <w:spacing w:line="600" w:lineRule="exact"/>
        <w:ind w:firstLineChars="800" w:firstLine="2570"/>
        <w:rPr>
          <w:rFonts w:ascii="Times New Roman" w:eastAsia="仿宋_GB2312" w:hAnsi="Times New Roman"/>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74"/>
        <w:gridCol w:w="559"/>
        <w:gridCol w:w="118"/>
        <w:gridCol w:w="741"/>
        <w:gridCol w:w="504"/>
        <w:gridCol w:w="900"/>
        <w:gridCol w:w="28"/>
        <w:gridCol w:w="95"/>
        <w:gridCol w:w="1036"/>
        <w:gridCol w:w="450"/>
        <w:gridCol w:w="778"/>
        <w:gridCol w:w="2039"/>
      </w:tblGrid>
      <w:tr w:rsidR="00AB7749" w:rsidTr="000A6B63">
        <w:tc>
          <w:tcPr>
            <w:tcW w:w="1951" w:type="dxa"/>
            <w:gridSpan w:val="3"/>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rsidR="00AB7749" w:rsidRDefault="00AB7749" w:rsidP="000A6B63">
            <w:pPr>
              <w:spacing w:line="600" w:lineRule="exact"/>
              <w:rPr>
                <w:rFonts w:ascii="Times New Roman" w:eastAsia="仿宋_GB2312" w:hAnsi="Times New Roman"/>
                <w:sz w:val="24"/>
                <w:szCs w:val="24"/>
              </w:rPr>
            </w:pPr>
          </w:p>
        </w:tc>
        <w:tc>
          <w:tcPr>
            <w:tcW w:w="928" w:type="dxa"/>
            <w:gridSpan w:val="2"/>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rsidR="00AB7749" w:rsidRDefault="00AB7749" w:rsidP="000A6B63">
            <w:pPr>
              <w:spacing w:line="600" w:lineRule="exact"/>
              <w:rPr>
                <w:rFonts w:ascii="Times New Roman" w:eastAsia="仿宋_GB2312" w:hAnsi="Times New Roman"/>
                <w:sz w:val="24"/>
                <w:szCs w:val="24"/>
              </w:rPr>
            </w:pPr>
          </w:p>
        </w:tc>
        <w:tc>
          <w:tcPr>
            <w:tcW w:w="1228" w:type="dxa"/>
            <w:gridSpan w:val="2"/>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rsidR="00AB7749" w:rsidRDefault="00AB7749" w:rsidP="000A6B63">
            <w:pPr>
              <w:spacing w:line="600" w:lineRule="exact"/>
              <w:rPr>
                <w:rFonts w:ascii="Times New Roman" w:eastAsia="仿宋_GB2312" w:hAnsi="Times New Roman"/>
                <w:sz w:val="24"/>
                <w:szCs w:val="24"/>
              </w:rPr>
            </w:pPr>
          </w:p>
        </w:tc>
      </w:tr>
      <w:tr w:rsidR="00AB7749" w:rsidTr="000A6B63">
        <w:tc>
          <w:tcPr>
            <w:tcW w:w="1951" w:type="dxa"/>
            <w:gridSpan w:val="3"/>
          </w:tcPr>
          <w:p w:rsidR="00AB7749" w:rsidRDefault="00AB7749" w:rsidP="000A6B63">
            <w:pPr>
              <w:spacing w:line="600" w:lineRule="exact"/>
              <w:rPr>
                <w:rFonts w:ascii="Times New Roman" w:eastAsia="仿宋_GB2312" w:hAnsi="Times New Roman"/>
                <w:sz w:val="28"/>
                <w:szCs w:val="28"/>
              </w:rPr>
            </w:pPr>
            <w:r>
              <w:rPr>
                <w:rFonts w:ascii="Times New Roman" w:eastAsia="仿宋_GB2312" w:hAnsi="Times New Roman" w:hint="eastAsia"/>
                <w:sz w:val="28"/>
                <w:szCs w:val="28"/>
              </w:rPr>
              <w:t>毕业院校专业</w:t>
            </w:r>
          </w:p>
        </w:tc>
        <w:tc>
          <w:tcPr>
            <w:tcW w:w="3304" w:type="dxa"/>
            <w:gridSpan w:val="6"/>
          </w:tcPr>
          <w:p w:rsidR="00AB7749" w:rsidRDefault="00AB7749" w:rsidP="000A6B63">
            <w:pPr>
              <w:spacing w:line="600" w:lineRule="exact"/>
              <w:rPr>
                <w:rFonts w:ascii="Times New Roman" w:eastAsia="仿宋_GB2312" w:hAnsi="Times New Roman"/>
                <w:sz w:val="24"/>
                <w:szCs w:val="24"/>
              </w:rPr>
            </w:pPr>
          </w:p>
        </w:tc>
        <w:tc>
          <w:tcPr>
            <w:tcW w:w="1228" w:type="dxa"/>
            <w:gridSpan w:val="2"/>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rsidR="00AB7749" w:rsidRDefault="00AB7749" w:rsidP="000A6B63">
            <w:pPr>
              <w:spacing w:line="600" w:lineRule="exact"/>
              <w:rPr>
                <w:rFonts w:ascii="Times New Roman" w:eastAsia="仿宋_GB2312" w:hAnsi="Times New Roman"/>
                <w:sz w:val="24"/>
                <w:szCs w:val="24"/>
              </w:rPr>
            </w:pPr>
          </w:p>
        </w:tc>
      </w:tr>
      <w:tr w:rsidR="00AB7749" w:rsidTr="000A6B63">
        <w:tc>
          <w:tcPr>
            <w:tcW w:w="1951" w:type="dxa"/>
            <w:gridSpan w:val="3"/>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rsidR="00AB7749" w:rsidRDefault="00AB7749" w:rsidP="000A6B63">
            <w:pPr>
              <w:spacing w:line="600" w:lineRule="exact"/>
              <w:rPr>
                <w:rFonts w:ascii="Times New Roman" w:eastAsia="仿宋_GB2312" w:hAnsi="Times New Roman"/>
                <w:sz w:val="24"/>
                <w:szCs w:val="24"/>
              </w:rPr>
            </w:pPr>
          </w:p>
        </w:tc>
        <w:tc>
          <w:tcPr>
            <w:tcW w:w="2264" w:type="dxa"/>
            <w:gridSpan w:val="3"/>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rsidR="00AB7749" w:rsidRDefault="00AB7749" w:rsidP="000A6B63">
            <w:pPr>
              <w:spacing w:line="600" w:lineRule="exact"/>
              <w:rPr>
                <w:rFonts w:ascii="Times New Roman" w:eastAsia="仿宋_GB2312" w:hAnsi="Times New Roman"/>
                <w:sz w:val="24"/>
                <w:szCs w:val="24"/>
              </w:rPr>
            </w:pPr>
          </w:p>
        </w:tc>
      </w:tr>
      <w:tr w:rsidR="00AB7749" w:rsidTr="000A6B63">
        <w:tc>
          <w:tcPr>
            <w:tcW w:w="2692" w:type="dxa"/>
            <w:gridSpan w:val="4"/>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rsidR="00AB7749" w:rsidRDefault="00AB7749" w:rsidP="000A6B63">
            <w:pPr>
              <w:spacing w:line="600" w:lineRule="exact"/>
              <w:rPr>
                <w:rFonts w:ascii="Times New Roman" w:eastAsia="仿宋_GB2312" w:hAnsi="Times New Roman"/>
                <w:sz w:val="24"/>
                <w:szCs w:val="24"/>
              </w:rPr>
            </w:pPr>
          </w:p>
        </w:tc>
      </w:tr>
      <w:tr w:rsidR="00AB7749" w:rsidTr="000A6B63">
        <w:tc>
          <w:tcPr>
            <w:tcW w:w="1833" w:type="dxa"/>
            <w:gridSpan w:val="2"/>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rsidR="00AB7749" w:rsidRDefault="00AB7749" w:rsidP="000A6B63">
            <w:pPr>
              <w:spacing w:line="600" w:lineRule="exact"/>
              <w:rPr>
                <w:rFonts w:ascii="Times New Roman" w:eastAsia="仿宋_GB2312" w:hAnsi="Times New Roman"/>
                <w:sz w:val="24"/>
                <w:szCs w:val="24"/>
              </w:rPr>
            </w:pPr>
          </w:p>
        </w:tc>
      </w:tr>
      <w:tr w:rsidR="00AB7749" w:rsidTr="000A6B63">
        <w:tc>
          <w:tcPr>
            <w:tcW w:w="1274" w:type="dxa"/>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评级项目名称及规模</w:t>
            </w:r>
          </w:p>
        </w:tc>
        <w:tc>
          <w:tcPr>
            <w:tcW w:w="1609" w:type="dxa"/>
            <w:gridSpan w:val="4"/>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AB7749" w:rsidTr="000A6B63">
        <w:tc>
          <w:tcPr>
            <w:tcW w:w="1274" w:type="dxa"/>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rsidR="00AB7749" w:rsidRDefault="00AB7749" w:rsidP="000A6B63">
            <w:pPr>
              <w:spacing w:line="600" w:lineRule="exact"/>
              <w:rPr>
                <w:rFonts w:ascii="Times New Roman" w:eastAsia="仿宋_GB2312" w:hAnsi="Times New Roman"/>
                <w:sz w:val="24"/>
                <w:szCs w:val="24"/>
              </w:rPr>
            </w:pPr>
          </w:p>
        </w:tc>
        <w:tc>
          <w:tcPr>
            <w:tcW w:w="1609" w:type="dxa"/>
            <w:gridSpan w:val="4"/>
          </w:tcPr>
          <w:p w:rsidR="00AB7749" w:rsidRDefault="00AB7749" w:rsidP="000A6B63">
            <w:pPr>
              <w:spacing w:line="600" w:lineRule="exact"/>
              <w:rPr>
                <w:rFonts w:ascii="Times New Roman" w:eastAsia="仿宋_GB2312" w:hAnsi="Times New Roman"/>
                <w:sz w:val="24"/>
                <w:szCs w:val="24"/>
              </w:rPr>
            </w:pPr>
          </w:p>
        </w:tc>
        <w:tc>
          <w:tcPr>
            <w:tcW w:w="2817" w:type="dxa"/>
            <w:gridSpan w:val="2"/>
          </w:tcPr>
          <w:p w:rsidR="00AB7749" w:rsidRDefault="00AB7749" w:rsidP="000A6B63">
            <w:pPr>
              <w:spacing w:line="600" w:lineRule="exact"/>
              <w:rPr>
                <w:rFonts w:ascii="Times New Roman" w:eastAsia="仿宋_GB2312" w:hAnsi="Times New Roman"/>
                <w:sz w:val="24"/>
                <w:szCs w:val="24"/>
              </w:rPr>
            </w:pPr>
          </w:p>
        </w:tc>
      </w:tr>
      <w:tr w:rsidR="00AB7749" w:rsidTr="000A6B63">
        <w:tc>
          <w:tcPr>
            <w:tcW w:w="1274" w:type="dxa"/>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rsidR="00AB7749" w:rsidRDefault="00AB7749" w:rsidP="000A6B63">
            <w:pPr>
              <w:spacing w:line="600" w:lineRule="exact"/>
              <w:rPr>
                <w:rFonts w:ascii="Times New Roman" w:eastAsia="仿宋_GB2312" w:hAnsi="Times New Roman"/>
                <w:sz w:val="24"/>
                <w:szCs w:val="24"/>
              </w:rPr>
            </w:pPr>
          </w:p>
        </w:tc>
        <w:tc>
          <w:tcPr>
            <w:tcW w:w="1609" w:type="dxa"/>
            <w:gridSpan w:val="4"/>
          </w:tcPr>
          <w:p w:rsidR="00AB7749" w:rsidRDefault="00AB7749" w:rsidP="000A6B63">
            <w:pPr>
              <w:spacing w:line="600" w:lineRule="exact"/>
              <w:rPr>
                <w:rFonts w:ascii="Times New Roman" w:eastAsia="仿宋_GB2312" w:hAnsi="Times New Roman"/>
                <w:sz w:val="24"/>
                <w:szCs w:val="24"/>
              </w:rPr>
            </w:pPr>
          </w:p>
        </w:tc>
        <w:tc>
          <w:tcPr>
            <w:tcW w:w="2817" w:type="dxa"/>
            <w:gridSpan w:val="2"/>
          </w:tcPr>
          <w:p w:rsidR="00AB7749" w:rsidRDefault="00AB7749" w:rsidP="000A6B63">
            <w:pPr>
              <w:spacing w:line="600" w:lineRule="exact"/>
              <w:rPr>
                <w:rFonts w:ascii="Times New Roman" w:eastAsia="仿宋_GB2312" w:hAnsi="Times New Roman"/>
                <w:sz w:val="24"/>
                <w:szCs w:val="24"/>
              </w:rPr>
            </w:pPr>
          </w:p>
        </w:tc>
      </w:tr>
      <w:tr w:rsidR="00AB7749" w:rsidTr="000A6B63">
        <w:trPr>
          <w:trHeight w:val="658"/>
        </w:trPr>
        <w:tc>
          <w:tcPr>
            <w:tcW w:w="1274" w:type="dxa"/>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rsidR="00AB7749" w:rsidRDefault="00AB7749" w:rsidP="000A6B63">
            <w:pPr>
              <w:spacing w:line="600" w:lineRule="exact"/>
              <w:rPr>
                <w:rFonts w:ascii="Times New Roman" w:eastAsia="仿宋_GB2312" w:hAnsi="Times New Roman"/>
                <w:sz w:val="24"/>
                <w:szCs w:val="24"/>
              </w:rPr>
            </w:pPr>
          </w:p>
        </w:tc>
        <w:tc>
          <w:tcPr>
            <w:tcW w:w="1609" w:type="dxa"/>
            <w:gridSpan w:val="4"/>
          </w:tcPr>
          <w:p w:rsidR="00AB7749" w:rsidRDefault="00AB7749" w:rsidP="000A6B63">
            <w:pPr>
              <w:spacing w:line="600" w:lineRule="exact"/>
              <w:rPr>
                <w:rFonts w:ascii="Times New Roman" w:eastAsia="仿宋_GB2312" w:hAnsi="Times New Roman"/>
                <w:sz w:val="24"/>
                <w:szCs w:val="24"/>
              </w:rPr>
            </w:pPr>
          </w:p>
        </w:tc>
        <w:tc>
          <w:tcPr>
            <w:tcW w:w="2817" w:type="dxa"/>
            <w:gridSpan w:val="2"/>
          </w:tcPr>
          <w:p w:rsidR="00AB7749" w:rsidRDefault="00AB7749" w:rsidP="000A6B63">
            <w:pPr>
              <w:spacing w:line="600" w:lineRule="exact"/>
              <w:rPr>
                <w:rFonts w:ascii="Times New Roman" w:eastAsia="仿宋_GB2312" w:hAnsi="Times New Roman"/>
                <w:sz w:val="24"/>
                <w:szCs w:val="24"/>
              </w:rPr>
            </w:pPr>
          </w:p>
        </w:tc>
      </w:tr>
      <w:tr w:rsidR="00AB7749" w:rsidTr="000A6B63">
        <w:trPr>
          <w:trHeight w:val="663"/>
        </w:trPr>
        <w:tc>
          <w:tcPr>
            <w:tcW w:w="1274" w:type="dxa"/>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rsidR="00AB7749" w:rsidRDefault="00AB7749" w:rsidP="000A6B63">
            <w:pPr>
              <w:spacing w:line="600" w:lineRule="exact"/>
              <w:rPr>
                <w:rFonts w:ascii="Times New Roman" w:eastAsia="仿宋_GB2312" w:hAnsi="Times New Roman"/>
                <w:sz w:val="24"/>
                <w:szCs w:val="24"/>
              </w:rPr>
            </w:pPr>
          </w:p>
        </w:tc>
        <w:tc>
          <w:tcPr>
            <w:tcW w:w="1609" w:type="dxa"/>
            <w:gridSpan w:val="4"/>
          </w:tcPr>
          <w:p w:rsidR="00AB7749" w:rsidRDefault="00AB7749" w:rsidP="000A6B63">
            <w:pPr>
              <w:spacing w:line="600" w:lineRule="exact"/>
              <w:rPr>
                <w:rFonts w:ascii="Times New Roman" w:eastAsia="仿宋_GB2312" w:hAnsi="Times New Roman"/>
                <w:sz w:val="24"/>
                <w:szCs w:val="24"/>
              </w:rPr>
            </w:pPr>
          </w:p>
        </w:tc>
        <w:tc>
          <w:tcPr>
            <w:tcW w:w="2817" w:type="dxa"/>
            <w:gridSpan w:val="2"/>
          </w:tcPr>
          <w:p w:rsidR="00AB7749" w:rsidRDefault="00AB7749" w:rsidP="000A6B63">
            <w:pPr>
              <w:spacing w:line="600" w:lineRule="exact"/>
              <w:rPr>
                <w:rFonts w:ascii="Times New Roman" w:eastAsia="仿宋_GB2312" w:hAnsi="Times New Roman"/>
                <w:sz w:val="24"/>
                <w:szCs w:val="24"/>
              </w:rPr>
            </w:pPr>
          </w:p>
        </w:tc>
      </w:tr>
      <w:tr w:rsidR="00AB7749" w:rsidTr="000A6B63">
        <w:tc>
          <w:tcPr>
            <w:tcW w:w="1274" w:type="dxa"/>
          </w:tcPr>
          <w:p w:rsidR="00AB7749" w:rsidRDefault="00AB7749" w:rsidP="000A6B63">
            <w:pPr>
              <w:spacing w:line="600" w:lineRule="exact"/>
              <w:rPr>
                <w:rFonts w:ascii="Times New Roman" w:eastAsia="仿宋_GB2312" w:hAnsi="Times New Roman"/>
                <w:sz w:val="24"/>
                <w:szCs w:val="24"/>
              </w:rPr>
            </w:pPr>
          </w:p>
        </w:tc>
        <w:tc>
          <w:tcPr>
            <w:tcW w:w="2822" w:type="dxa"/>
            <w:gridSpan w:val="5"/>
          </w:tcPr>
          <w:p w:rsidR="00AB7749" w:rsidRDefault="00AB7749" w:rsidP="000A6B63">
            <w:pPr>
              <w:spacing w:line="600" w:lineRule="exact"/>
              <w:rPr>
                <w:rFonts w:ascii="Times New Roman" w:eastAsia="仿宋_GB2312" w:hAnsi="Times New Roman"/>
                <w:sz w:val="24"/>
                <w:szCs w:val="24"/>
              </w:rPr>
            </w:pPr>
          </w:p>
        </w:tc>
        <w:tc>
          <w:tcPr>
            <w:tcW w:w="1609" w:type="dxa"/>
            <w:gridSpan w:val="4"/>
          </w:tcPr>
          <w:p w:rsidR="00AB7749" w:rsidRDefault="00AB7749" w:rsidP="000A6B63">
            <w:pPr>
              <w:spacing w:line="600" w:lineRule="exact"/>
              <w:rPr>
                <w:rFonts w:ascii="Times New Roman" w:eastAsia="仿宋_GB2312" w:hAnsi="Times New Roman"/>
                <w:sz w:val="24"/>
                <w:szCs w:val="24"/>
              </w:rPr>
            </w:pPr>
          </w:p>
        </w:tc>
        <w:tc>
          <w:tcPr>
            <w:tcW w:w="2817" w:type="dxa"/>
            <w:gridSpan w:val="2"/>
          </w:tcPr>
          <w:p w:rsidR="00AB7749" w:rsidRDefault="00AB7749" w:rsidP="000A6B63">
            <w:pPr>
              <w:spacing w:line="600" w:lineRule="exact"/>
              <w:rPr>
                <w:rFonts w:ascii="Times New Roman" w:eastAsia="仿宋_GB2312" w:hAnsi="Times New Roman"/>
                <w:sz w:val="24"/>
                <w:szCs w:val="24"/>
              </w:rPr>
            </w:pPr>
          </w:p>
        </w:tc>
      </w:tr>
      <w:tr w:rsidR="00AB7749" w:rsidTr="000A6B63">
        <w:tc>
          <w:tcPr>
            <w:tcW w:w="1274" w:type="dxa"/>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rsidR="00AB7749" w:rsidRDefault="00AB7749" w:rsidP="000A6B63">
            <w:pPr>
              <w:spacing w:line="600" w:lineRule="exact"/>
              <w:rPr>
                <w:rFonts w:ascii="Times New Roman" w:eastAsia="仿宋_GB2312" w:hAnsi="Times New Roman"/>
                <w:sz w:val="24"/>
                <w:szCs w:val="24"/>
              </w:rPr>
            </w:pPr>
          </w:p>
        </w:tc>
        <w:tc>
          <w:tcPr>
            <w:tcW w:w="1609" w:type="dxa"/>
            <w:gridSpan w:val="4"/>
          </w:tcPr>
          <w:p w:rsidR="00AB7749" w:rsidRDefault="00AB7749" w:rsidP="000A6B63">
            <w:pPr>
              <w:spacing w:line="600" w:lineRule="exact"/>
              <w:rPr>
                <w:rFonts w:ascii="Times New Roman" w:eastAsia="仿宋_GB2312" w:hAnsi="Times New Roman"/>
                <w:sz w:val="24"/>
                <w:szCs w:val="24"/>
              </w:rPr>
            </w:pPr>
          </w:p>
        </w:tc>
        <w:tc>
          <w:tcPr>
            <w:tcW w:w="2817" w:type="dxa"/>
            <w:gridSpan w:val="2"/>
          </w:tcPr>
          <w:p w:rsidR="00AB7749" w:rsidRDefault="00AB7749" w:rsidP="000A6B63">
            <w:pPr>
              <w:spacing w:line="600" w:lineRule="exact"/>
              <w:rPr>
                <w:rFonts w:ascii="Times New Roman" w:eastAsia="仿宋_GB2312" w:hAnsi="Times New Roman"/>
                <w:sz w:val="24"/>
                <w:szCs w:val="24"/>
              </w:rPr>
            </w:pPr>
          </w:p>
        </w:tc>
      </w:tr>
      <w:tr w:rsidR="00AB7749" w:rsidTr="000A6B63">
        <w:tc>
          <w:tcPr>
            <w:tcW w:w="1274" w:type="dxa"/>
          </w:tcPr>
          <w:p w:rsidR="00AB7749" w:rsidRDefault="00AB7749" w:rsidP="000A6B63">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rsidR="00AB7749" w:rsidRDefault="00AB7749" w:rsidP="000A6B63">
            <w:pPr>
              <w:spacing w:line="600" w:lineRule="exact"/>
              <w:rPr>
                <w:rFonts w:ascii="Times New Roman" w:eastAsia="仿宋_GB2312" w:hAnsi="Times New Roman"/>
                <w:sz w:val="24"/>
                <w:szCs w:val="24"/>
              </w:rPr>
            </w:pPr>
          </w:p>
          <w:p w:rsidR="00AB7749" w:rsidRDefault="00AB7749" w:rsidP="000A6B63">
            <w:pPr>
              <w:spacing w:line="600" w:lineRule="exact"/>
              <w:rPr>
                <w:rFonts w:ascii="Times New Roman" w:eastAsia="仿宋_GB2312" w:hAnsi="Times New Roman"/>
                <w:sz w:val="24"/>
                <w:szCs w:val="24"/>
              </w:rPr>
            </w:pPr>
          </w:p>
          <w:p w:rsidR="00AB7749" w:rsidRDefault="00AB7749" w:rsidP="000A6B63">
            <w:pPr>
              <w:spacing w:line="600" w:lineRule="exact"/>
              <w:rPr>
                <w:rFonts w:ascii="Times New Roman" w:eastAsia="仿宋_GB2312" w:hAnsi="Times New Roman"/>
                <w:sz w:val="24"/>
                <w:szCs w:val="24"/>
              </w:rPr>
            </w:pPr>
          </w:p>
        </w:tc>
      </w:tr>
    </w:tbl>
    <w:p w:rsidR="00AB7749" w:rsidRDefault="00AB7749" w:rsidP="00AB7749">
      <w:pPr>
        <w:spacing w:line="600" w:lineRule="exact"/>
        <w:ind w:firstLine="640"/>
        <w:rPr>
          <w:rFonts w:ascii="Times New Roman" w:eastAsia="仿宋_GB2312" w:hAnsi="Times New Roman"/>
          <w:sz w:val="28"/>
          <w:szCs w:val="28"/>
        </w:rPr>
      </w:pPr>
      <w:r>
        <w:rPr>
          <w:rFonts w:ascii="Times New Roman" w:eastAsia="仿宋_GB2312" w:hAnsi="Times New Roman" w:hint="eastAsia"/>
          <w:sz w:val="28"/>
          <w:szCs w:val="28"/>
        </w:rPr>
        <w:t>注：须提供拟派驻本项目负责人的注册证、职称证、身份证、在职证明、业绩证明材料等相关证明材料</w:t>
      </w:r>
    </w:p>
    <w:p w:rsidR="00AB7749" w:rsidRDefault="00AB7749" w:rsidP="00AB7749">
      <w:pPr>
        <w:ind w:firstLine="640"/>
        <w:jc w:val="center"/>
        <w:rPr>
          <w:szCs w:val="32"/>
        </w:rPr>
      </w:pPr>
    </w:p>
    <w:p w:rsidR="00AB7749" w:rsidRDefault="00AB7749" w:rsidP="00AB7749">
      <w:pPr>
        <w:ind w:firstLine="640"/>
        <w:jc w:val="center"/>
        <w:rPr>
          <w:b/>
          <w:sz w:val="36"/>
          <w:szCs w:val="36"/>
        </w:rPr>
      </w:pPr>
    </w:p>
    <w:p w:rsidR="00AB7749" w:rsidRDefault="00AB7749" w:rsidP="00AB7749">
      <w:pPr>
        <w:spacing w:line="600" w:lineRule="exact"/>
        <w:rPr>
          <w:rFonts w:ascii="Times New Roman" w:eastAsia="仿宋_GB2312" w:hAnsi="Times New Roman"/>
          <w:sz w:val="32"/>
          <w:szCs w:val="32"/>
        </w:rPr>
      </w:pPr>
      <w:r>
        <w:rPr>
          <w:rFonts w:ascii="Times New Roman" w:eastAsia="仿宋_GB2312" w:hAnsi="Times New Roman" w:hint="eastAsia"/>
          <w:sz w:val="32"/>
          <w:szCs w:val="32"/>
        </w:rPr>
        <w:lastRenderedPageBreak/>
        <w:t>八、</w:t>
      </w:r>
    </w:p>
    <w:p w:rsidR="00AB7749" w:rsidRDefault="00AB7749" w:rsidP="00AB7749">
      <w:pPr>
        <w:ind w:firstLine="640"/>
        <w:jc w:val="center"/>
        <w:rPr>
          <w:b/>
          <w:sz w:val="36"/>
          <w:szCs w:val="36"/>
        </w:rPr>
      </w:pPr>
      <w:r>
        <w:rPr>
          <w:rFonts w:hint="eastAsia"/>
          <w:b/>
          <w:sz w:val="36"/>
          <w:szCs w:val="36"/>
        </w:rPr>
        <w:t>拟投入项目主要人员简历表</w:t>
      </w:r>
    </w:p>
    <w:p w:rsidR="00AB7749" w:rsidRDefault="00AB7749" w:rsidP="00AB7749">
      <w:pPr>
        <w:ind w:firstLine="640"/>
        <w:jc w:val="center"/>
        <w:rPr>
          <w:b/>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0"/>
        <w:gridCol w:w="586"/>
        <w:gridCol w:w="69"/>
        <w:gridCol w:w="436"/>
        <w:gridCol w:w="532"/>
        <w:gridCol w:w="204"/>
        <w:gridCol w:w="968"/>
        <w:gridCol w:w="655"/>
        <w:gridCol w:w="573"/>
        <w:gridCol w:w="1241"/>
        <w:gridCol w:w="163"/>
        <w:gridCol w:w="2135"/>
      </w:tblGrid>
      <w:tr w:rsidR="00AB7749" w:rsidTr="000A6B63">
        <w:tc>
          <w:tcPr>
            <w:tcW w:w="960" w:type="dxa"/>
          </w:tcPr>
          <w:p w:rsidR="00AB7749" w:rsidRDefault="00AB7749" w:rsidP="000A6B63">
            <w:pPr>
              <w:jc w:val="center"/>
              <w:rPr>
                <w:sz w:val="28"/>
                <w:szCs w:val="28"/>
              </w:rPr>
            </w:pPr>
            <w:r>
              <w:rPr>
                <w:rFonts w:hint="eastAsia"/>
                <w:sz w:val="28"/>
                <w:szCs w:val="28"/>
              </w:rPr>
              <w:t>姓名</w:t>
            </w:r>
          </w:p>
        </w:tc>
        <w:tc>
          <w:tcPr>
            <w:tcW w:w="1827" w:type="dxa"/>
            <w:gridSpan w:val="5"/>
          </w:tcPr>
          <w:p w:rsidR="00AB7749" w:rsidRDefault="00AB7749" w:rsidP="000A6B63">
            <w:pPr>
              <w:jc w:val="center"/>
              <w:rPr>
                <w:sz w:val="28"/>
                <w:szCs w:val="28"/>
              </w:rPr>
            </w:pPr>
          </w:p>
        </w:tc>
        <w:tc>
          <w:tcPr>
            <w:tcW w:w="968" w:type="dxa"/>
          </w:tcPr>
          <w:p w:rsidR="00AB7749" w:rsidRDefault="00AB7749" w:rsidP="000A6B63">
            <w:pPr>
              <w:jc w:val="center"/>
              <w:rPr>
                <w:sz w:val="28"/>
                <w:szCs w:val="28"/>
              </w:rPr>
            </w:pPr>
            <w:r>
              <w:rPr>
                <w:rFonts w:hint="eastAsia"/>
                <w:sz w:val="28"/>
                <w:szCs w:val="28"/>
              </w:rPr>
              <w:t>性别</w:t>
            </w:r>
          </w:p>
        </w:tc>
        <w:tc>
          <w:tcPr>
            <w:tcW w:w="1228" w:type="dxa"/>
            <w:gridSpan w:val="2"/>
          </w:tcPr>
          <w:p w:rsidR="00AB7749" w:rsidRDefault="00AB7749" w:rsidP="000A6B63">
            <w:pPr>
              <w:jc w:val="center"/>
              <w:rPr>
                <w:sz w:val="28"/>
                <w:szCs w:val="28"/>
              </w:rPr>
            </w:pPr>
          </w:p>
        </w:tc>
        <w:tc>
          <w:tcPr>
            <w:tcW w:w="1404" w:type="dxa"/>
            <w:gridSpan w:val="2"/>
          </w:tcPr>
          <w:p w:rsidR="00AB7749" w:rsidRDefault="00AB7749" w:rsidP="000A6B63">
            <w:pPr>
              <w:jc w:val="center"/>
              <w:rPr>
                <w:sz w:val="28"/>
                <w:szCs w:val="28"/>
              </w:rPr>
            </w:pPr>
            <w:r>
              <w:rPr>
                <w:rFonts w:hint="eastAsia"/>
                <w:sz w:val="28"/>
                <w:szCs w:val="28"/>
              </w:rPr>
              <w:t>出生日期</w:t>
            </w:r>
          </w:p>
        </w:tc>
        <w:tc>
          <w:tcPr>
            <w:tcW w:w="2135" w:type="dxa"/>
          </w:tcPr>
          <w:p w:rsidR="00AB7749" w:rsidRDefault="00AB7749" w:rsidP="000A6B63">
            <w:pPr>
              <w:jc w:val="center"/>
              <w:rPr>
                <w:sz w:val="28"/>
                <w:szCs w:val="28"/>
              </w:rPr>
            </w:pPr>
          </w:p>
        </w:tc>
      </w:tr>
      <w:tr w:rsidR="00AB7749" w:rsidTr="000A6B63">
        <w:tc>
          <w:tcPr>
            <w:tcW w:w="1546" w:type="dxa"/>
            <w:gridSpan w:val="2"/>
          </w:tcPr>
          <w:p w:rsidR="00AB7749" w:rsidRDefault="00AB7749" w:rsidP="000A6B63">
            <w:pPr>
              <w:jc w:val="center"/>
              <w:rPr>
                <w:sz w:val="28"/>
                <w:szCs w:val="28"/>
              </w:rPr>
            </w:pPr>
            <w:r>
              <w:rPr>
                <w:rFonts w:hint="eastAsia"/>
                <w:sz w:val="28"/>
                <w:szCs w:val="28"/>
              </w:rPr>
              <w:t>毕业院校及专业</w:t>
            </w:r>
          </w:p>
        </w:tc>
        <w:tc>
          <w:tcPr>
            <w:tcW w:w="3437" w:type="dxa"/>
            <w:gridSpan w:val="7"/>
          </w:tcPr>
          <w:p w:rsidR="00AB7749" w:rsidRDefault="00AB7749" w:rsidP="000A6B63">
            <w:pPr>
              <w:jc w:val="center"/>
              <w:rPr>
                <w:sz w:val="28"/>
                <w:szCs w:val="28"/>
              </w:rPr>
            </w:pPr>
          </w:p>
        </w:tc>
        <w:tc>
          <w:tcPr>
            <w:tcW w:w="1404" w:type="dxa"/>
            <w:gridSpan w:val="2"/>
          </w:tcPr>
          <w:p w:rsidR="00AB7749" w:rsidRDefault="00AB7749" w:rsidP="000A6B63">
            <w:pPr>
              <w:jc w:val="center"/>
              <w:rPr>
                <w:sz w:val="28"/>
                <w:szCs w:val="28"/>
              </w:rPr>
            </w:pPr>
            <w:r>
              <w:rPr>
                <w:rFonts w:hint="eastAsia"/>
                <w:sz w:val="28"/>
                <w:szCs w:val="28"/>
              </w:rPr>
              <w:t>毕业时间</w:t>
            </w:r>
          </w:p>
        </w:tc>
        <w:tc>
          <w:tcPr>
            <w:tcW w:w="2135" w:type="dxa"/>
          </w:tcPr>
          <w:p w:rsidR="00AB7749" w:rsidRDefault="00AB7749" w:rsidP="000A6B63">
            <w:pPr>
              <w:jc w:val="center"/>
              <w:rPr>
                <w:sz w:val="28"/>
                <w:szCs w:val="28"/>
              </w:rPr>
            </w:pPr>
          </w:p>
        </w:tc>
      </w:tr>
      <w:tr w:rsidR="00AB7749" w:rsidTr="000A6B63">
        <w:tc>
          <w:tcPr>
            <w:tcW w:w="2051" w:type="dxa"/>
            <w:gridSpan w:val="4"/>
          </w:tcPr>
          <w:p w:rsidR="00AB7749" w:rsidRDefault="00AB7749" w:rsidP="000A6B63">
            <w:pPr>
              <w:jc w:val="center"/>
              <w:rPr>
                <w:sz w:val="28"/>
                <w:szCs w:val="28"/>
              </w:rPr>
            </w:pPr>
            <w:r>
              <w:rPr>
                <w:rFonts w:hint="eastAsia"/>
                <w:sz w:val="28"/>
                <w:szCs w:val="28"/>
              </w:rPr>
              <w:t>从事本专业时间</w:t>
            </w:r>
          </w:p>
        </w:tc>
        <w:tc>
          <w:tcPr>
            <w:tcW w:w="2359" w:type="dxa"/>
            <w:gridSpan w:val="4"/>
          </w:tcPr>
          <w:p w:rsidR="00AB7749" w:rsidRDefault="00AB7749" w:rsidP="000A6B63">
            <w:pPr>
              <w:jc w:val="center"/>
              <w:rPr>
                <w:sz w:val="28"/>
                <w:szCs w:val="28"/>
              </w:rPr>
            </w:pPr>
          </w:p>
        </w:tc>
        <w:tc>
          <w:tcPr>
            <w:tcW w:w="1977" w:type="dxa"/>
            <w:gridSpan w:val="3"/>
          </w:tcPr>
          <w:p w:rsidR="00AB7749" w:rsidRDefault="00AB7749" w:rsidP="000A6B63">
            <w:pPr>
              <w:jc w:val="center"/>
              <w:rPr>
                <w:sz w:val="28"/>
                <w:szCs w:val="28"/>
              </w:rPr>
            </w:pPr>
            <w:r>
              <w:rPr>
                <w:rFonts w:hint="eastAsia"/>
                <w:sz w:val="28"/>
                <w:szCs w:val="28"/>
              </w:rPr>
              <w:t>为竞谈人服务时间</w:t>
            </w:r>
          </w:p>
        </w:tc>
        <w:tc>
          <w:tcPr>
            <w:tcW w:w="2135" w:type="dxa"/>
          </w:tcPr>
          <w:p w:rsidR="00AB7749" w:rsidRDefault="00AB7749" w:rsidP="000A6B63">
            <w:pPr>
              <w:jc w:val="center"/>
              <w:rPr>
                <w:sz w:val="28"/>
                <w:szCs w:val="28"/>
              </w:rPr>
            </w:pPr>
          </w:p>
        </w:tc>
      </w:tr>
      <w:tr w:rsidR="00AB7749" w:rsidTr="000A6B63">
        <w:tc>
          <w:tcPr>
            <w:tcW w:w="2051" w:type="dxa"/>
            <w:gridSpan w:val="4"/>
          </w:tcPr>
          <w:p w:rsidR="00AB7749" w:rsidRDefault="00AB7749" w:rsidP="000A6B63">
            <w:pPr>
              <w:jc w:val="center"/>
              <w:rPr>
                <w:sz w:val="28"/>
                <w:szCs w:val="28"/>
              </w:rPr>
            </w:pPr>
            <w:r>
              <w:rPr>
                <w:rFonts w:hint="eastAsia"/>
                <w:sz w:val="28"/>
                <w:szCs w:val="28"/>
              </w:rPr>
              <w:t>执业资格</w:t>
            </w:r>
          </w:p>
        </w:tc>
        <w:tc>
          <w:tcPr>
            <w:tcW w:w="2359" w:type="dxa"/>
            <w:gridSpan w:val="4"/>
          </w:tcPr>
          <w:p w:rsidR="00AB7749" w:rsidRDefault="00AB7749" w:rsidP="000A6B63">
            <w:pPr>
              <w:jc w:val="center"/>
              <w:rPr>
                <w:sz w:val="28"/>
                <w:szCs w:val="28"/>
              </w:rPr>
            </w:pPr>
          </w:p>
        </w:tc>
        <w:tc>
          <w:tcPr>
            <w:tcW w:w="1977" w:type="dxa"/>
            <w:gridSpan w:val="3"/>
          </w:tcPr>
          <w:p w:rsidR="00AB7749" w:rsidRDefault="00AB7749" w:rsidP="000A6B63">
            <w:pPr>
              <w:jc w:val="center"/>
              <w:rPr>
                <w:sz w:val="28"/>
                <w:szCs w:val="28"/>
              </w:rPr>
            </w:pPr>
            <w:r>
              <w:rPr>
                <w:rFonts w:hint="eastAsia"/>
                <w:sz w:val="28"/>
                <w:szCs w:val="28"/>
              </w:rPr>
              <w:t>职称</w:t>
            </w:r>
          </w:p>
        </w:tc>
        <w:tc>
          <w:tcPr>
            <w:tcW w:w="2135" w:type="dxa"/>
          </w:tcPr>
          <w:p w:rsidR="00AB7749" w:rsidRDefault="00AB7749" w:rsidP="000A6B63">
            <w:pPr>
              <w:jc w:val="center"/>
              <w:rPr>
                <w:sz w:val="28"/>
                <w:szCs w:val="28"/>
              </w:rPr>
            </w:pPr>
          </w:p>
        </w:tc>
      </w:tr>
      <w:tr w:rsidR="00AB7749" w:rsidTr="000A6B63">
        <w:tc>
          <w:tcPr>
            <w:tcW w:w="2583" w:type="dxa"/>
            <w:gridSpan w:val="5"/>
          </w:tcPr>
          <w:p w:rsidR="00AB7749" w:rsidRDefault="00AB7749" w:rsidP="000A6B63">
            <w:pPr>
              <w:jc w:val="center"/>
              <w:rPr>
                <w:sz w:val="28"/>
                <w:szCs w:val="28"/>
              </w:rPr>
            </w:pPr>
            <w:r>
              <w:rPr>
                <w:rFonts w:hint="eastAsia"/>
                <w:sz w:val="28"/>
                <w:szCs w:val="28"/>
              </w:rPr>
              <w:t>在本项目拟任职务</w:t>
            </w:r>
          </w:p>
        </w:tc>
        <w:tc>
          <w:tcPr>
            <w:tcW w:w="5939" w:type="dxa"/>
            <w:gridSpan w:val="7"/>
          </w:tcPr>
          <w:p w:rsidR="00AB7749" w:rsidRDefault="00AB7749" w:rsidP="000A6B63">
            <w:pPr>
              <w:jc w:val="center"/>
              <w:rPr>
                <w:sz w:val="28"/>
                <w:szCs w:val="28"/>
              </w:rPr>
            </w:pPr>
          </w:p>
        </w:tc>
      </w:tr>
      <w:tr w:rsidR="00AB7749" w:rsidTr="000A6B63">
        <w:tc>
          <w:tcPr>
            <w:tcW w:w="8522" w:type="dxa"/>
            <w:gridSpan w:val="12"/>
          </w:tcPr>
          <w:p w:rsidR="00AB7749" w:rsidRDefault="00AB7749" w:rsidP="000A6B63">
            <w:pPr>
              <w:jc w:val="center"/>
              <w:rPr>
                <w:sz w:val="28"/>
                <w:szCs w:val="28"/>
              </w:rPr>
            </w:pPr>
            <w:r>
              <w:rPr>
                <w:rFonts w:hint="eastAsia"/>
                <w:sz w:val="28"/>
                <w:szCs w:val="28"/>
              </w:rPr>
              <w:t>主要经历</w:t>
            </w:r>
          </w:p>
        </w:tc>
      </w:tr>
      <w:tr w:rsidR="00AB7749" w:rsidTr="000A6B63">
        <w:tc>
          <w:tcPr>
            <w:tcW w:w="1615" w:type="dxa"/>
            <w:gridSpan w:val="3"/>
          </w:tcPr>
          <w:p w:rsidR="00AB7749" w:rsidRDefault="00AB7749" w:rsidP="000A6B63">
            <w:pPr>
              <w:jc w:val="center"/>
              <w:rPr>
                <w:sz w:val="28"/>
                <w:szCs w:val="28"/>
              </w:rPr>
            </w:pPr>
            <w:r>
              <w:rPr>
                <w:rFonts w:hint="eastAsia"/>
                <w:sz w:val="28"/>
                <w:szCs w:val="28"/>
              </w:rPr>
              <w:t>时间</w:t>
            </w:r>
          </w:p>
        </w:tc>
        <w:tc>
          <w:tcPr>
            <w:tcW w:w="4609" w:type="dxa"/>
            <w:gridSpan w:val="7"/>
          </w:tcPr>
          <w:p w:rsidR="00AB7749" w:rsidRDefault="00AB7749" w:rsidP="000A6B63">
            <w:pPr>
              <w:jc w:val="center"/>
              <w:rPr>
                <w:sz w:val="28"/>
                <w:szCs w:val="28"/>
              </w:rPr>
            </w:pPr>
            <w:r>
              <w:rPr>
                <w:rFonts w:hint="eastAsia"/>
                <w:sz w:val="28"/>
                <w:szCs w:val="28"/>
              </w:rPr>
              <w:t>参加过的项目名称及规模</w:t>
            </w:r>
          </w:p>
        </w:tc>
        <w:tc>
          <w:tcPr>
            <w:tcW w:w="2298" w:type="dxa"/>
            <w:gridSpan w:val="2"/>
          </w:tcPr>
          <w:p w:rsidR="00AB7749" w:rsidRDefault="00AB7749" w:rsidP="000A6B63">
            <w:pPr>
              <w:jc w:val="center"/>
              <w:rPr>
                <w:sz w:val="28"/>
                <w:szCs w:val="28"/>
              </w:rPr>
            </w:pPr>
            <w:r>
              <w:rPr>
                <w:rFonts w:hint="eastAsia"/>
                <w:sz w:val="28"/>
                <w:szCs w:val="28"/>
              </w:rPr>
              <w:t>在项目中任职</w:t>
            </w:r>
          </w:p>
        </w:tc>
      </w:tr>
      <w:tr w:rsidR="00AB7749" w:rsidTr="000A6B63">
        <w:tc>
          <w:tcPr>
            <w:tcW w:w="1615" w:type="dxa"/>
            <w:gridSpan w:val="3"/>
          </w:tcPr>
          <w:p w:rsidR="00AB7749" w:rsidRDefault="00AB7749" w:rsidP="000A6B63">
            <w:pPr>
              <w:jc w:val="center"/>
              <w:rPr>
                <w:sz w:val="28"/>
                <w:szCs w:val="28"/>
              </w:rPr>
            </w:pPr>
          </w:p>
        </w:tc>
        <w:tc>
          <w:tcPr>
            <w:tcW w:w="4609" w:type="dxa"/>
            <w:gridSpan w:val="7"/>
          </w:tcPr>
          <w:p w:rsidR="00AB7749" w:rsidRDefault="00AB7749" w:rsidP="000A6B63">
            <w:pPr>
              <w:jc w:val="center"/>
              <w:rPr>
                <w:sz w:val="28"/>
                <w:szCs w:val="28"/>
              </w:rPr>
            </w:pPr>
          </w:p>
        </w:tc>
        <w:tc>
          <w:tcPr>
            <w:tcW w:w="2298" w:type="dxa"/>
            <w:gridSpan w:val="2"/>
          </w:tcPr>
          <w:p w:rsidR="00AB7749" w:rsidRDefault="00AB7749" w:rsidP="000A6B63">
            <w:pPr>
              <w:jc w:val="center"/>
              <w:rPr>
                <w:sz w:val="28"/>
                <w:szCs w:val="28"/>
              </w:rPr>
            </w:pPr>
          </w:p>
          <w:p w:rsidR="00AB7749" w:rsidRDefault="00AB7749" w:rsidP="000A6B63">
            <w:pPr>
              <w:jc w:val="center"/>
              <w:rPr>
                <w:sz w:val="28"/>
                <w:szCs w:val="28"/>
              </w:rPr>
            </w:pPr>
          </w:p>
        </w:tc>
      </w:tr>
      <w:tr w:rsidR="00AB7749" w:rsidTr="000A6B63">
        <w:trPr>
          <w:trHeight w:val="669"/>
        </w:trPr>
        <w:tc>
          <w:tcPr>
            <w:tcW w:w="1615" w:type="dxa"/>
            <w:gridSpan w:val="3"/>
          </w:tcPr>
          <w:p w:rsidR="00AB7749" w:rsidRDefault="00AB7749" w:rsidP="000A6B63">
            <w:pPr>
              <w:jc w:val="center"/>
              <w:rPr>
                <w:sz w:val="28"/>
                <w:szCs w:val="28"/>
              </w:rPr>
            </w:pPr>
          </w:p>
        </w:tc>
        <w:tc>
          <w:tcPr>
            <w:tcW w:w="4609" w:type="dxa"/>
            <w:gridSpan w:val="7"/>
          </w:tcPr>
          <w:p w:rsidR="00AB7749" w:rsidRDefault="00AB7749" w:rsidP="000A6B63">
            <w:pPr>
              <w:jc w:val="center"/>
              <w:rPr>
                <w:sz w:val="28"/>
                <w:szCs w:val="28"/>
              </w:rPr>
            </w:pPr>
          </w:p>
        </w:tc>
        <w:tc>
          <w:tcPr>
            <w:tcW w:w="2298" w:type="dxa"/>
            <w:gridSpan w:val="2"/>
          </w:tcPr>
          <w:p w:rsidR="00AB7749" w:rsidRDefault="00AB7749" w:rsidP="000A6B63">
            <w:pPr>
              <w:jc w:val="center"/>
              <w:rPr>
                <w:sz w:val="28"/>
                <w:szCs w:val="28"/>
              </w:rPr>
            </w:pPr>
          </w:p>
          <w:p w:rsidR="00AB7749" w:rsidRDefault="00AB7749" w:rsidP="000A6B63">
            <w:pPr>
              <w:jc w:val="center"/>
              <w:rPr>
                <w:sz w:val="28"/>
                <w:szCs w:val="28"/>
              </w:rPr>
            </w:pPr>
          </w:p>
        </w:tc>
      </w:tr>
      <w:tr w:rsidR="00AB7749" w:rsidTr="000A6B63">
        <w:tc>
          <w:tcPr>
            <w:tcW w:w="1615" w:type="dxa"/>
            <w:gridSpan w:val="3"/>
          </w:tcPr>
          <w:p w:rsidR="00AB7749" w:rsidRDefault="00AB7749" w:rsidP="000A6B63">
            <w:pPr>
              <w:jc w:val="center"/>
              <w:rPr>
                <w:sz w:val="28"/>
                <w:szCs w:val="28"/>
              </w:rPr>
            </w:pPr>
          </w:p>
        </w:tc>
        <w:tc>
          <w:tcPr>
            <w:tcW w:w="4609" w:type="dxa"/>
            <w:gridSpan w:val="7"/>
          </w:tcPr>
          <w:p w:rsidR="00AB7749" w:rsidRDefault="00AB7749" w:rsidP="000A6B63">
            <w:pPr>
              <w:jc w:val="center"/>
              <w:rPr>
                <w:sz w:val="28"/>
                <w:szCs w:val="28"/>
              </w:rPr>
            </w:pPr>
          </w:p>
          <w:p w:rsidR="00AB7749" w:rsidRDefault="00AB7749" w:rsidP="000A6B63">
            <w:pPr>
              <w:jc w:val="center"/>
              <w:rPr>
                <w:sz w:val="28"/>
                <w:szCs w:val="28"/>
              </w:rPr>
            </w:pPr>
          </w:p>
        </w:tc>
        <w:tc>
          <w:tcPr>
            <w:tcW w:w="2298" w:type="dxa"/>
            <w:gridSpan w:val="2"/>
          </w:tcPr>
          <w:p w:rsidR="00AB7749" w:rsidRDefault="00AB7749" w:rsidP="000A6B63">
            <w:pPr>
              <w:jc w:val="center"/>
              <w:rPr>
                <w:sz w:val="28"/>
                <w:szCs w:val="28"/>
              </w:rPr>
            </w:pPr>
          </w:p>
        </w:tc>
      </w:tr>
      <w:tr w:rsidR="00AB7749" w:rsidTr="000A6B63">
        <w:tc>
          <w:tcPr>
            <w:tcW w:w="1615" w:type="dxa"/>
            <w:gridSpan w:val="3"/>
          </w:tcPr>
          <w:p w:rsidR="00AB7749" w:rsidRDefault="00AB7749" w:rsidP="000A6B63">
            <w:pPr>
              <w:jc w:val="center"/>
              <w:rPr>
                <w:sz w:val="28"/>
                <w:szCs w:val="28"/>
              </w:rPr>
            </w:pPr>
          </w:p>
        </w:tc>
        <w:tc>
          <w:tcPr>
            <w:tcW w:w="4609" w:type="dxa"/>
            <w:gridSpan w:val="7"/>
          </w:tcPr>
          <w:p w:rsidR="00AB7749" w:rsidRDefault="00AB7749" w:rsidP="000A6B63">
            <w:pPr>
              <w:jc w:val="center"/>
              <w:rPr>
                <w:sz w:val="28"/>
                <w:szCs w:val="28"/>
              </w:rPr>
            </w:pPr>
          </w:p>
        </w:tc>
        <w:tc>
          <w:tcPr>
            <w:tcW w:w="2298" w:type="dxa"/>
            <w:gridSpan w:val="2"/>
          </w:tcPr>
          <w:p w:rsidR="00AB7749" w:rsidRDefault="00AB7749" w:rsidP="000A6B63">
            <w:pPr>
              <w:jc w:val="center"/>
              <w:rPr>
                <w:sz w:val="28"/>
                <w:szCs w:val="28"/>
              </w:rPr>
            </w:pPr>
          </w:p>
          <w:p w:rsidR="00AB7749" w:rsidRDefault="00AB7749" w:rsidP="000A6B63">
            <w:pPr>
              <w:jc w:val="center"/>
              <w:rPr>
                <w:sz w:val="28"/>
                <w:szCs w:val="28"/>
              </w:rPr>
            </w:pPr>
          </w:p>
        </w:tc>
      </w:tr>
    </w:tbl>
    <w:p w:rsidR="00AB7749" w:rsidRDefault="00AB7749" w:rsidP="00AB7749">
      <w:pPr>
        <w:ind w:firstLine="640"/>
        <w:rPr>
          <w:szCs w:val="32"/>
        </w:rPr>
      </w:pPr>
      <w:r>
        <w:rPr>
          <w:rFonts w:hint="eastAsia"/>
          <w:szCs w:val="32"/>
        </w:rPr>
        <w:t>注：附上人员的职称证、执业资格证书等相关资料的复印件。</w:t>
      </w:r>
    </w:p>
    <w:p w:rsidR="00AB7749" w:rsidRDefault="00AB7749" w:rsidP="00AB7749">
      <w:pPr>
        <w:pStyle w:val="af"/>
        <w:spacing w:line="600" w:lineRule="exact"/>
        <w:ind w:left="200" w:firstLineChars="0" w:firstLine="0"/>
        <w:rPr>
          <w:rFonts w:ascii="仿宋" w:eastAsia="仿宋" w:hAnsi="仿宋"/>
          <w:sz w:val="32"/>
          <w:szCs w:val="32"/>
        </w:rPr>
      </w:pPr>
    </w:p>
    <w:p w:rsidR="00AB7749" w:rsidRDefault="00AB7749" w:rsidP="00AB7749">
      <w:pPr>
        <w:ind w:firstLine="640"/>
        <w:rPr>
          <w:szCs w:val="32"/>
        </w:rPr>
      </w:pPr>
      <w:r>
        <w:rPr>
          <w:rFonts w:hint="eastAsia"/>
          <w:szCs w:val="32"/>
        </w:rPr>
        <w:t xml:space="preserve"> </w:t>
      </w:r>
    </w:p>
    <w:p w:rsidR="00AB7749" w:rsidRDefault="00AB7749" w:rsidP="00AB7749">
      <w:pPr>
        <w:rPr>
          <w:sz w:val="32"/>
          <w:szCs w:val="32"/>
        </w:rPr>
      </w:pPr>
      <w:r>
        <w:rPr>
          <w:rFonts w:hint="eastAsia"/>
          <w:sz w:val="32"/>
          <w:szCs w:val="32"/>
        </w:rPr>
        <w:lastRenderedPageBreak/>
        <w:t>九、</w:t>
      </w:r>
    </w:p>
    <w:p w:rsidR="00AB7749" w:rsidRDefault="00AB7749" w:rsidP="00AB7749">
      <w:pPr>
        <w:ind w:firstLine="640"/>
        <w:jc w:val="center"/>
        <w:rPr>
          <w:sz w:val="32"/>
          <w:szCs w:val="32"/>
        </w:rPr>
      </w:pPr>
      <w:r>
        <w:rPr>
          <w:rFonts w:hint="eastAsia"/>
          <w:sz w:val="32"/>
          <w:szCs w:val="32"/>
        </w:rPr>
        <w:t>拟投入本项目人员汇总表</w:t>
      </w:r>
    </w:p>
    <w:p w:rsidR="00AB7749" w:rsidRDefault="00AB7749" w:rsidP="00AB7749">
      <w:pPr>
        <w:ind w:firstLine="640"/>
        <w:jc w:val="center"/>
        <w:rPr>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5"/>
        <w:gridCol w:w="1065"/>
        <w:gridCol w:w="813"/>
        <w:gridCol w:w="1317"/>
        <w:gridCol w:w="1065"/>
        <w:gridCol w:w="1065"/>
        <w:gridCol w:w="1066"/>
        <w:gridCol w:w="1441"/>
      </w:tblGrid>
      <w:tr w:rsidR="00AB7749" w:rsidTr="000A6B63">
        <w:tc>
          <w:tcPr>
            <w:tcW w:w="1065" w:type="dxa"/>
          </w:tcPr>
          <w:p w:rsidR="00AB7749" w:rsidRDefault="00AB7749" w:rsidP="000A6B63">
            <w:pPr>
              <w:rPr>
                <w:sz w:val="28"/>
                <w:szCs w:val="28"/>
              </w:rPr>
            </w:pPr>
            <w:r>
              <w:rPr>
                <w:rFonts w:hint="eastAsia"/>
                <w:sz w:val="28"/>
                <w:szCs w:val="28"/>
              </w:rPr>
              <w:t>序号</w:t>
            </w:r>
          </w:p>
        </w:tc>
        <w:tc>
          <w:tcPr>
            <w:tcW w:w="1065" w:type="dxa"/>
          </w:tcPr>
          <w:p w:rsidR="00AB7749" w:rsidRDefault="00AB7749" w:rsidP="000A6B63">
            <w:pPr>
              <w:rPr>
                <w:sz w:val="28"/>
                <w:szCs w:val="28"/>
              </w:rPr>
            </w:pPr>
            <w:r>
              <w:rPr>
                <w:rFonts w:hint="eastAsia"/>
                <w:sz w:val="28"/>
                <w:szCs w:val="28"/>
              </w:rPr>
              <w:t>姓名</w:t>
            </w:r>
          </w:p>
        </w:tc>
        <w:tc>
          <w:tcPr>
            <w:tcW w:w="813" w:type="dxa"/>
          </w:tcPr>
          <w:p w:rsidR="00AB7749" w:rsidRDefault="00AB7749" w:rsidP="000A6B63">
            <w:pPr>
              <w:rPr>
                <w:sz w:val="32"/>
                <w:szCs w:val="32"/>
              </w:rPr>
            </w:pPr>
            <w:r>
              <w:rPr>
                <w:rFonts w:hint="eastAsia"/>
                <w:sz w:val="28"/>
                <w:szCs w:val="28"/>
              </w:rPr>
              <w:t>出生日期</w:t>
            </w:r>
          </w:p>
        </w:tc>
        <w:tc>
          <w:tcPr>
            <w:tcW w:w="1317" w:type="dxa"/>
          </w:tcPr>
          <w:p w:rsidR="00AB7749" w:rsidRDefault="00AB7749" w:rsidP="000A6B63">
            <w:pPr>
              <w:rPr>
                <w:sz w:val="28"/>
                <w:szCs w:val="28"/>
              </w:rPr>
            </w:pPr>
            <w:r>
              <w:rPr>
                <w:rFonts w:hint="eastAsia"/>
                <w:sz w:val="28"/>
                <w:szCs w:val="28"/>
              </w:rPr>
              <w:t>性别</w:t>
            </w:r>
          </w:p>
        </w:tc>
        <w:tc>
          <w:tcPr>
            <w:tcW w:w="1065" w:type="dxa"/>
          </w:tcPr>
          <w:p w:rsidR="00AB7749" w:rsidRDefault="00AB7749" w:rsidP="000A6B63">
            <w:pPr>
              <w:rPr>
                <w:sz w:val="28"/>
                <w:szCs w:val="28"/>
              </w:rPr>
            </w:pPr>
            <w:r>
              <w:rPr>
                <w:rFonts w:hint="eastAsia"/>
                <w:sz w:val="28"/>
                <w:szCs w:val="28"/>
              </w:rPr>
              <w:t>学历</w:t>
            </w:r>
          </w:p>
        </w:tc>
        <w:tc>
          <w:tcPr>
            <w:tcW w:w="1065" w:type="dxa"/>
          </w:tcPr>
          <w:p w:rsidR="00AB7749" w:rsidRDefault="00AB7749" w:rsidP="000A6B63">
            <w:pPr>
              <w:rPr>
                <w:sz w:val="28"/>
                <w:szCs w:val="28"/>
              </w:rPr>
            </w:pPr>
            <w:r>
              <w:rPr>
                <w:rFonts w:hint="eastAsia"/>
                <w:sz w:val="28"/>
                <w:szCs w:val="28"/>
              </w:rPr>
              <w:t>专业</w:t>
            </w:r>
          </w:p>
        </w:tc>
        <w:tc>
          <w:tcPr>
            <w:tcW w:w="1066" w:type="dxa"/>
          </w:tcPr>
          <w:p w:rsidR="00AB7749" w:rsidRDefault="00AB7749" w:rsidP="000A6B63">
            <w:pPr>
              <w:rPr>
                <w:sz w:val="28"/>
                <w:szCs w:val="28"/>
              </w:rPr>
            </w:pPr>
            <w:r>
              <w:rPr>
                <w:rFonts w:hint="eastAsia"/>
                <w:sz w:val="28"/>
                <w:szCs w:val="28"/>
              </w:rPr>
              <w:t>职称</w:t>
            </w:r>
          </w:p>
        </w:tc>
        <w:tc>
          <w:tcPr>
            <w:tcW w:w="1441" w:type="dxa"/>
          </w:tcPr>
          <w:p w:rsidR="00AB7749" w:rsidRDefault="00AB7749" w:rsidP="000A6B63">
            <w:pPr>
              <w:rPr>
                <w:sz w:val="28"/>
                <w:szCs w:val="28"/>
              </w:rPr>
            </w:pPr>
            <w:r>
              <w:rPr>
                <w:rFonts w:hint="eastAsia"/>
                <w:sz w:val="28"/>
                <w:szCs w:val="28"/>
              </w:rPr>
              <w:t>在本项目拟任职务</w:t>
            </w: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r w:rsidR="00AB7749" w:rsidTr="000A6B63">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813" w:type="dxa"/>
          </w:tcPr>
          <w:p w:rsidR="00AB7749" w:rsidRDefault="00AB7749" w:rsidP="000A6B63">
            <w:pPr>
              <w:rPr>
                <w:sz w:val="28"/>
                <w:szCs w:val="28"/>
              </w:rPr>
            </w:pPr>
          </w:p>
        </w:tc>
        <w:tc>
          <w:tcPr>
            <w:tcW w:w="1317"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5" w:type="dxa"/>
          </w:tcPr>
          <w:p w:rsidR="00AB7749" w:rsidRDefault="00AB7749" w:rsidP="000A6B63">
            <w:pPr>
              <w:rPr>
                <w:sz w:val="28"/>
                <w:szCs w:val="28"/>
              </w:rPr>
            </w:pPr>
          </w:p>
        </w:tc>
        <w:tc>
          <w:tcPr>
            <w:tcW w:w="1066" w:type="dxa"/>
          </w:tcPr>
          <w:p w:rsidR="00AB7749" w:rsidRDefault="00AB7749" w:rsidP="000A6B63">
            <w:pPr>
              <w:rPr>
                <w:sz w:val="28"/>
                <w:szCs w:val="28"/>
              </w:rPr>
            </w:pPr>
          </w:p>
        </w:tc>
        <w:tc>
          <w:tcPr>
            <w:tcW w:w="1441" w:type="dxa"/>
          </w:tcPr>
          <w:p w:rsidR="00AB7749" w:rsidRDefault="00AB7749" w:rsidP="000A6B63">
            <w:pPr>
              <w:rPr>
                <w:sz w:val="28"/>
                <w:szCs w:val="28"/>
              </w:rPr>
            </w:pPr>
          </w:p>
        </w:tc>
      </w:tr>
    </w:tbl>
    <w:p w:rsidR="00AB7749" w:rsidRDefault="00AB7749" w:rsidP="00AB7749">
      <w:pPr>
        <w:pStyle w:val="af"/>
        <w:spacing w:line="600" w:lineRule="exact"/>
        <w:ind w:left="200" w:firstLineChars="0" w:firstLine="0"/>
        <w:rPr>
          <w:rFonts w:ascii="仿宋" w:eastAsia="仿宋" w:hAnsi="仿宋"/>
          <w:sz w:val="32"/>
          <w:szCs w:val="32"/>
        </w:rPr>
      </w:pPr>
    </w:p>
    <w:p w:rsidR="00AB7749" w:rsidRDefault="00AB7749" w:rsidP="00AB7749">
      <w:pPr>
        <w:pStyle w:val="af"/>
        <w:spacing w:line="600" w:lineRule="exact"/>
        <w:ind w:left="200" w:firstLineChars="0" w:firstLine="0"/>
        <w:rPr>
          <w:rFonts w:ascii="仿宋" w:eastAsia="仿宋" w:hAnsi="仿宋"/>
          <w:sz w:val="32"/>
          <w:szCs w:val="32"/>
        </w:rPr>
      </w:pPr>
    </w:p>
    <w:p w:rsidR="00AB7749" w:rsidRDefault="00AB7749" w:rsidP="00AB7749">
      <w:pPr>
        <w:pStyle w:val="af"/>
        <w:spacing w:line="600" w:lineRule="exact"/>
        <w:ind w:left="200" w:firstLineChars="0" w:firstLine="0"/>
        <w:rPr>
          <w:rFonts w:ascii="仿宋" w:eastAsia="仿宋" w:hAnsi="仿宋"/>
          <w:sz w:val="32"/>
          <w:szCs w:val="32"/>
        </w:rPr>
      </w:pPr>
    </w:p>
    <w:p w:rsidR="00AB7749" w:rsidRDefault="00AB7749" w:rsidP="00AB7749">
      <w:pPr>
        <w:widowControl/>
        <w:spacing w:line="600" w:lineRule="exact"/>
        <w:ind w:firstLine="200"/>
        <w:jc w:val="left"/>
        <w:rPr>
          <w:rFonts w:ascii="仿宋" w:eastAsia="仿宋" w:hAnsi="仿宋"/>
          <w:color w:val="111318"/>
          <w:kern w:val="0"/>
          <w:sz w:val="32"/>
          <w:szCs w:val="32"/>
        </w:rPr>
      </w:pPr>
      <w:r>
        <w:rPr>
          <w:rFonts w:ascii="仿宋" w:eastAsia="仿宋" w:hAnsi="仿宋" w:hint="eastAsia"/>
          <w:color w:val="111318"/>
          <w:kern w:val="0"/>
          <w:sz w:val="32"/>
          <w:szCs w:val="32"/>
        </w:rPr>
        <w:lastRenderedPageBreak/>
        <w:t>十、</w:t>
      </w:r>
    </w:p>
    <w:p w:rsidR="00AB7749" w:rsidRDefault="00AB7749" w:rsidP="00AB7749">
      <w:pPr>
        <w:autoSpaceDE w:val="0"/>
        <w:autoSpaceDN w:val="0"/>
        <w:adjustRightInd w:val="0"/>
        <w:spacing w:line="600" w:lineRule="exact"/>
        <w:ind w:firstLine="200"/>
        <w:jc w:val="center"/>
        <w:rPr>
          <w:rFonts w:ascii="仿宋" w:eastAsia="仿宋" w:hAnsi="仿宋"/>
          <w:b/>
          <w:sz w:val="32"/>
          <w:szCs w:val="32"/>
        </w:rPr>
      </w:pPr>
      <w:r>
        <w:rPr>
          <w:rFonts w:ascii="仿宋" w:eastAsia="仿宋" w:hAnsi="仿宋" w:hint="eastAsia"/>
          <w:b/>
          <w:sz w:val="32"/>
          <w:szCs w:val="32"/>
        </w:rPr>
        <w:t>本次债券发行方案</w:t>
      </w:r>
    </w:p>
    <w:p w:rsidR="00AB7749" w:rsidRDefault="00AB7749" w:rsidP="00AB7749">
      <w:pPr>
        <w:spacing w:line="600" w:lineRule="exact"/>
        <w:ind w:firstLine="200"/>
        <w:rPr>
          <w:rFonts w:ascii="仿宋" w:eastAsia="仿宋" w:hAnsi="仿宋"/>
          <w:sz w:val="32"/>
          <w:szCs w:val="32"/>
        </w:rPr>
      </w:pPr>
      <w:r>
        <w:rPr>
          <w:rFonts w:ascii="仿宋" w:eastAsia="仿宋" w:hAnsi="仿宋" w:hint="eastAsia"/>
          <w:sz w:val="32"/>
          <w:szCs w:val="32"/>
        </w:rPr>
        <w:t>本项无格式要求，由 招标申请人自行填写。本次债券方案应包括但不限于以下内容。</w:t>
      </w:r>
    </w:p>
    <w:p w:rsidR="00AB7749" w:rsidRDefault="00AB7749" w:rsidP="00AB7749">
      <w:pPr>
        <w:pStyle w:val="af"/>
        <w:numPr>
          <w:ilvl w:val="0"/>
          <w:numId w:val="2"/>
        </w:numPr>
        <w:spacing w:line="600" w:lineRule="exact"/>
        <w:ind w:left="0" w:firstLineChars="0" w:firstLine="200"/>
        <w:rPr>
          <w:rFonts w:ascii="仿宋" w:eastAsia="仿宋" w:hAnsi="仿宋"/>
          <w:sz w:val="32"/>
          <w:szCs w:val="32"/>
        </w:rPr>
      </w:pPr>
      <w:r>
        <w:rPr>
          <w:rFonts w:ascii="仿宋" w:eastAsia="仿宋" w:hAnsi="仿宋" w:hint="eastAsia"/>
          <w:sz w:val="32"/>
          <w:szCs w:val="32"/>
        </w:rPr>
        <w:t xml:space="preserve"> 招标申请人简介与信誉情况</w:t>
      </w:r>
    </w:p>
    <w:p w:rsidR="00AB7749" w:rsidRDefault="00AB7749" w:rsidP="00AB7749">
      <w:pPr>
        <w:pStyle w:val="af"/>
        <w:numPr>
          <w:ilvl w:val="0"/>
          <w:numId w:val="2"/>
        </w:numPr>
        <w:spacing w:line="600" w:lineRule="exact"/>
        <w:ind w:left="0" w:firstLineChars="0" w:firstLine="200"/>
        <w:rPr>
          <w:rFonts w:ascii="仿宋" w:eastAsia="仿宋" w:hAnsi="仿宋"/>
          <w:sz w:val="32"/>
          <w:szCs w:val="32"/>
        </w:rPr>
      </w:pPr>
      <w:r>
        <w:rPr>
          <w:rFonts w:ascii="仿宋" w:eastAsia="仿宋" w:hAnsi="仿宋" w:hint="eastAsia"/>
          <w:sz w:val="32"/>
          <w:szCs w:val="32"/>
        </w:rPr>
        <w:t>国际评级工作安排</w:t>
      </w:r>
    </w:p>
    <w:p w:rsidR="00AB7749" w:rsidRDefault="00AB7749" w:rsidP="00AB7749">
      <w:pPr>
        <w:pStyle w:val="af"/>
        <w:numPr>
          <w:ilvl w:val="0"/>
          <w:numId w:val="2"/>
        </w:numPr>
        <w:spacing w:line="600" w:lineRule="exact"/>
        <w:ind w:left="0" w:firstLineChars="0" w:firstLine="200"/>
        <w:rPr>
          <w:rFonts w:ascii="仿宋" w:eastAsia="仿宋" w:hAnsi="仿宋"/>
          <w:sz w:val="32"/>
          <w:szCs w:val="32"/>
        </w:rPr>
      </w:pPr>
      <w:r>
        <w:rPr>
          <w:rFonts w:ascii="仿宋" w:eastAsia="仿宋" w:hAnsi="仿宋" w:hint="eastAsia"/>
          <w:sz w:val="32"/>
          <w:szCs w:val="32"/>
        </w:rPr>
        <w:t>评级顾问实力与业绩</w:t>
      </w:r>
    </w:p>
    <w:p w:rsidR="00AB7749" w:rsidRDefault="00AB7749" w:rsidP="00AB7749">
      <w:pPr>
        <w:pStyle w:val="af"/>
        <w:numPr>
          <w:ilvl w:val="0"/>
          <w:numId w:val="2"/>
        </w:numPr>
        <w:spacing w:line="600" w:lineRule="exact"/>
        <w:ind w:left="0" w:firstLineChars="0" w:firstLine="200"/>
        <w:rPr>
          <w:rFonts w:ascii="仿宋" w:eastAsia="仿宋" w:hAnsi="仿宋"/>
          <w:sz w:val="32"/>
          <w:szCs w:val="32"/>
        </w:rPr>
      </w:pPr>
      <w:r>
        <w:rPr>
          <w:rFonts w:ascii="仿宋" w:eastAsia="仿宋" w:hAnsi="仿宋" w:hint="eastAsia"/>
          <w:sz w:val="32"/>
          <w:szCs w:val="32"/>
        </w:rPr>
        <w:t>监管沟通实力</w:t>
      </w:r>
    </w:p>
    <w:p w:rsidR="00AB7749" w:rsidRDefault="00AB7749" w:rsidP="00AB7749">
      <w:pPr>
        <w:pStyle w:val="af"/>
        <w:numPr>
          <w:ilvl w:val="0"/>
          <w:numId w:val="2"/>
        </w:numPr>
        <w:spacing w:line="600" w:lineRule="exact"/>
        <w:ind w:left="0" w:firstLineChars="0" w:firstLine="200"/>
        <w:rPr>
          <w:rFonts w:ascii="仿宋" w:eastAsia="仿宋" w:hAnsi="仿宋"/>
          <w:sz w:val="32"/>
          <w:szCs w:val="32"/>
        </w:rPr>
      </w:pPr>
      <w:r>
        <w:rPr>
          <w:rFonts w:ascii="仿宋" w:eastAsia="仿宋" w:hAnsi="仿宋" w:hint="eastAsia"/>
          <w:sz w:val="32"/>
          <w:szCs w:val="32"/>
        </w:rPr>
        <w:t>承销实力</w:t>
      </w:r>
    </w:p>
    <w:p w:rsidR="00AB7749" w:rsidRDefault="00AB7749" w:rsidP="00AB7749">
      <w:pPr>
        <w:pStyle w:val="af"/>
        <w:numPr>
          <w:ilvl w:val="0"/>
          <w:numId w:val="2"/>
        </w:numPr>
        <w:spacing w:line="600" w:lineRule="exact"/>
        <w:ind w:left="0" w:firstLineChars="0" w:firstLine="200"/>
        <w:rPr>
          <w:rFonts w:ascii="仿宋" w:eastAsia="仿宋" w:hAnsi="仿宋"/>
          <w:sz w:val="32"/>
          <w:szCs w:val="32"/>
        </w:rPr>
      </w:pPr>
      <w:r>
        <w:rPr>
          <w:rFonts w:ascii="仿宋" w:eastAsia="仿宋" w:hAnsi="仿宋" w:hint="eastAsia"/>
          <w:sz w:val="32"/>
          <w:szCs w:val="32"/>
        </w:rPr>
        <w:t>债券结构与示意性价格</w:t>
      </w:r>
    </w:p>
    <w:p w:rsidR="00AB7749" w:rsidRDefault="00AB7749" w:rsidP="00AB7749">
      <w:pPr>
        <w:pStyle w:val="af"/>
        <w:numPr>
          <w:ilvl w:val="0"/>
          <w:numId w:val="2"/>
        </w:numPr>
        <w:spacing w:line="600" w:lineRule="exact"/>
        <w:ind w:left="0" w:firstLineChars="0" w:firstLine="200"/>
        <w:rPr>
          <w:rFonts w:ascii="仿宋" w:eastAsia="仿宋" w:hAnsi="仿宋"/>
          <w:sz w:val="32"/>
          <w:szCs w:val="32"/>
        </w:rPr>
      </w:pPr>
      <w:r>
        <w:rPr>
          <w:rFonts w:ascii="仿宋" w:eastAsia="仿宋" w:hAnsi="仿宋" w:hint="eastAsia"/>
          <w:sz w:val="32"/>
          <w:szCs w:val="32"/>
        </w:rPr>
        <w:t>债券发行安排及总体时间表</w:t>
      </w:r>
    </w:p>
    <w:p w:rsidR="00AB7749" w:rsidRDefault="00AB7749" w:rsidP="00AB7749">
      <w:pPr>
        <w:pStyle w:val="af"/>
        <w:numPr>
          <w:ilvl w:val="0"/>
          <w:numId w:val="2"/>
        </w:numPr>
        <w:spacing w:line="600" w:lineRule="exact"/>
        <w:ind w:left="0" w:firstLineChars="0" w:firstLine="200"/>
        <w:rPr>
          <w:rFonts w:ascii="仿宋" w:eastAsia="仿宋" w:hAnsi="仿宋"/>
          <w:sz w:val="32"/>
          <w:szCs w:val="32"/>
        </w:rPr>
      </w:pPr>
      <w:r>
        <w:rPr>
          <w:rFonts w:ascii="仿宋" w:eastAsia="仿宋" w:hAnsi="仿宋" w:hint="eastAsia"/>
          <w:sz w:val="32"/>
          <w:szCs w:val="32"/>
        </w:rPr>
        <w:t>人员配置</w:t>
      </w:r>
    </w:p>
    <w:p w:rsidR="00AB7749" w:rsidRDefault="00AB7749" w:rsidP="00AB7749">
      <w:pPr>
        <w:pStyle w:val="af"/>
        <w:numPr>
          <w:ilvl w:val="0"/>
          <w:numId w:val="2"/>
        </w:numPr>
        <w:spacing w:line="600" w:lineRule="exact"/>
        <w:ind w:left="0" w:firstLineChars="0" w:firstLine="200"/>
        <w:rPr>
          <w:rFonts w:ascii="仿宋" w:eastAsia="仿宋" w:hAnsi="仿宋"/>
          <w:sz w:val="32"/>
          <w:szCs w:val="32"/>
        </w:rPr>
      </w:pPr>
      <w:r>
        <w:rPr>
          <w:rFonts w:ascii="仿宋" w:eastAsia="仿宋" w:hAnsi="仿宋" w:hint="eastAsia"/>
          <w:sz w:val="32"/>
          <w:szCs w:val="32"/>
        </w:rPr>
        <w:t>汇率管理方案</w:t>
      </w:r>
    </w:p>
    <w:p w:rsidR="00AB7749" w:rsidRDefault="00AB7749" w:rsidP="00AB7749">
      <w:pPr>
        <w:pStyle w:val="af"/>
        <w:numPr>
          <w:ilvl w:val="0"/>
          <w:numId w:val="2"/>
        </w:numPr>
        <w:spacing w:line="600" w:lineRule="exact"/>
        <w:ind w:left="0" w:firstLineChars="0" w:firstLine="200"/>
        <w:rPr>
          <w:rFonts w:ascii="仿宋" w:eastAsia="仿宋" w:hAnsi="仿宋"/>
          <w:sz w:val="32"/>
          <w:szCs w:val="32"/>
        </w:rPr>
      </w:pPr>
      <w:r>
        <w:rPr>
          <w:rFonts w:ascii="仿宋" w:eastAsia="仿宋" w:hAnsi="仿宋" w:hint="eastAsia"/>
          <w:sz w:val="32"/>
          <w:szCs w:val="32"/>
        </w:rPr>
        <w:t>相关案例介绍材料</w:t>
      </w:r>
    </w:p>
    <w:p w:rsidR="00AB7749" w:rsidRDefault="00AB7749" w:rsidP="00AB7749">
      <w:pPr>
        <w:pStyle w:val="af"/>
        <w:spacing w:line="600" w:lineRule="exact"/>
        <w:ind w:left="200" w:firstLineChars="0" w:firstLine="0"/>
        <w:rPr>
          <w:rFonts w:ascii="仿宋" w:eastAsia="仿宋" w:hAnsi="仿宋"/>
          <w:sz w:val="32"/>
          <w:szCs w:val="32"/>
        </w:rPr>
      </w:pPr>
    </w:p>
    <w:p w:rsidR="00AB7749" w:rsidRDefault="00AB7749" w:rsidP="00AB7749">
      <w:pPr>
        <w:pStyle w:val="af"/>
        <w:spacing w:line="600" w:lineRule="exact"/>
        <w:ind w:left="200" w:firstLineChars="0" w:firstLine="0"/>
        <w:rPr>
          <w:rFonts w:ascii="仿宋" w:eastAsia="仿宋" w:hAnsi="仿宋"/>
          <w:sz w:val="32"/>
          <w:szCs w:val="32"/>
        </w:rPr>
      </w:pPr>
    </w:p>
    <w:p w:rsidR="00AB7749" w:rsidRDefault="00AB7749" w:rsidP="00AB7749">
      <w:pPr>
        <w:pStyle w:val="af"/>
        <w:spacing w:line="600" w:lineRule="exact"/>
        <w:ind w:left="200" w:firstLineChars="0" w:firstLine="0"/>
        <w:rPr>
          <w:rFonts w:ascii="仿宋" w:eastAsia="仿宋" w:hAnsi="仿宋"/>
          <w:sz w:val="32"/>
          <w:szCs w:val="32"/>
        </w:rPr>
      </w:pPr>
    </w:p>
    <w:p w:rsidR="00AB7749" w:rsidRDefault="00AB7749" w:rsidP="00AB7749">
      <w:pPr>
        <w:pStyle w:val="af"/>
        <w:spacing w:line="600" w:lineRule="exact"/>
        <w:ind w:firstLineChars="0" w:firstLine="0"/>
        <w:rPr>
          <w:rFonts w:ascii="仿宋" w:eastAsia="仿宋" w:hAnsi="仿宋"/>
          <w:color w:val="0000FF"/>
          <w:sz w:val="32"/>
          <w:szCs w:val="32"/>
        </w:rPr>
      </w:pPr>
    </w:p>
    <w:p w:rsidR="007F0151" w:rsidRPr="00AB7749" w:rsidRDefault="007F0151"/>
    <w:sectPr w:rsidR="007F0151" w:rsidRPr="00AB7749" w:rsidSect="00522AD3">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41F0" w:rsidRDefault="008141F0" w:rsidP="00AB7749">
      <w:r>
        <w:separator/>
      </w:r>
    </w:p>
  </w:endnote>
  <w:endnote w:type="continuationSeparator" w:id="1">
    <w:p w:rsidR="008141F0" w:rsidRDefault="008141F0" w:rsidP="00AB77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413E" w:rsidRDefault="008B11F1">
    <w:pPr>
      <w:pStyle w:val="a4"/>
      <w:jc w:val="center"/>
    </w:pPr>
    <w:fldSimple w:instr=" PAGE   \* MERGEFORMAT ">
      <w:r w:rsidR="00CA47E4" w:rsidRPr="00CA47E4">
        <w:rPr>
          <w:noProof/>
          <w:lang w:val="zh-CN"/>
        </w:rPr>
        <w:t>15</w:t>
      </w:r>
    </w:fldSimple>
  </w:p>
  <w:p w:rsidR="006C413E" w:rsidRDefault="006C413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41F0" w:rsidRDefault="008141F0" w:rsidP="00AB7749">
      <w:r>
        <w:separator/>
      </w:r>
    </w:p>
  </w:footnote>
  <w:footnote w:type="continuationSeparator" w:id="1">
    <w:p w:rsidR="008141F0" w:rsidRDefault="008141F0" w:rsidP="00AB77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C5456D"/>
    <w:multiLevelType w:val="multilevel"/>
    <w:tmpl w:val="3EC5456D"/>
    <w:lvl w:ilvl="0">
      <w:start w:val="1"/>
      <w:numFmt w:val="chineseCountingThousand"/>
      <w:lvlText w:val="(%1)"/>
      <w:lvlJc w:val="left"/>
      <w:pPr>
        <w:ind w:left="0" w:hanging="420"/>
      </w:pPr>
    </w:lvl>
    <w:lvl w:ilvl="1">
      <w:start w:val="1"/>
      <w:numFmt w:val="lowerLetter"/>
      <w:lvlText w:val="%2)"/>
      <w:lvlJc w:val="left"/>
      <w:pPr>
        <w:ind w:left="420" w:hanging="420"/>
      </w:p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1">
    <w:nsid w:val="58005257"/>
    <w:multiLevelType w:val="multilevel"/>
    <w:tmpl w:val="5800525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7749"/>
    <w:rsid w:val="000754B2"/>
    <w:rsid w:val="00093270"/>
    <w:rsid w:val="000A6B63"/>
    <w:rsid w:val="000D1C08"/>
    <w:rsid w:val="00163BA5"/>
    <w:rsid w:val="001D0115"/>
    <w:rsid w:val="002131FA"/>
    <w:rsid w:val="002934D0"/>
    <w:rsid w:val="002C676C"/>
    <w:rsid w:val="002D3F2A"/>
    <w:rsid w:val="002F10D2"/>
    <w:rsid w:val="00305E8A"/>
    <w:rsid w:val="003149B3"/>
    <w:rsid w:val="00343ACE"/>
    <w:rsid w:val="0037312D"/>
    <w:rsid w:val="00404C70"/>
    <w:rsid w:val="004A28F4"/>
    <w:rsid w:val="004B17FE"/>
    <w:rsid w:val="004B6FF6"/>
    <w:rsid w:val="00522AD3"/>
    <w:rsid w:val="00596E51"/>
    <w:rsid w:val="005C28E8"/>
    <w:rsid w:val="00612EF9"/>
    <w:rsid w:val="006215A2"/>
    <w:rsid w:val="0067580C"/>
    <w:rsid w:val="006C352C"/>
    <w:rsid w:val="006C413E"/>
    <w:rsid w:val="006D657D"/>
    <w:rsid w:val="006E2068"/>
    <w:rsid w:val="00712394"/>
    <w:rsid w:val="007B7FA7"/>
    <w:rsid w:val="007F0151"/>
    <w:rsid w:val="008141F0"/>
    <w:rsid w:val="008336C0"/>
    <w:rsid w:val="008A0860"/>
    <w:rsid w:val="008B11F1"/>
    <w:rsid w:val="008D6678"/>
    <w:rsid w:val="009012C8"/>
    <w:rsid w:val="00904FA2"/>
    <w:rsid w:val="0095653F"/>
    <w:rsid w:val="009B27A6"/>
    <w:rsid w:val="009B4052"/>
    <w:rsid w:val="009E4865"/>
    <w:rsid w:val="00A440DC"/>
    <w:rsid w:val="00A6327D"/>
    <w:rsid w:val="00AA518A"/>
    <w:rsid w:val="00AB7749"/>
    <w:rsid w:val="00B44685"/>
    <w:rsid w:val="00BE0B1C"/>
    <w:rsid w:val="00C76EA1"/>
    <w:rsid w:val="00C920BB"/>
    <w:rsid w:val="00CA47E4"/>
    <w:rsid w:val="00CC6A94"/>
    <w:rsid w:val="00D66FFA"/>
    <w:rsid w:val="00DB4B8D"/>
    <w:rsid w:val="00DD3037"/>
    <w:rsid w:val="00E63008"/>
    <w:rsid w:val="00EE62B3"/>
    <w:rsid w:val="00F07867"/>
    <w:rsid w:val="00F30D61"/>
    <w:rsid w:val="00F42C12"/>
    <w:rsid w:val="00FC2A4C"/>
    <w:rsid w:val="00FC38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alutation" w:qFormat="1"/>
    <w:lsdException w:name="Date" w:qFormat="1"/>
    <w:lsdException w:name="FollowedHyperlink" w:uiPriority="0" w:qFormat="1"/>
    <w:lsdException w:name="Strong" w:semiHidden="0" w:uiPriority="22" w:unhideWhenUsed="0" w:qFormat="1"/>
    <w:lsdException w:name="Emphasis" w:semiHidden="0" w:uiPriority="20" w:unhideWhenUsed="0" w:qFormat="1"/>
    <w:lsdException w:name="Plain Text" w:uiPriority="0" w:qFormat="1"/>
    <w:lsdException w:name="annotation subject" w:qFormat="1"/>
    <w:lsdException w:name="Balloon Text"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7749"/>
    <w:pPr>
      <w:widowControl w:val="0"/>
      <w:jc w:val="both"/>
    </w:pPr>
    <w:rPr>
      <w:rFonts w:ascii="Calibri" w:eastAsia="宋体" w:hAnsi="Calibri" w:cs="Times New Roman"/>
    </w:rPr>
  </w:style>
  <w:style w:type="paragraph" w:styleId="2">
    <w:name w:val="heading 2"/>
    <w:basedOn w:val="a"/>
    <w:next w:val="a"/>
    <w:link w:val="2Char"/>
    <w:qFormat/>
    <w:rsid w:val="00AB7749"/>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rsid w:val="00AB774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AB77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AB7749"/>
    <w:rPr>
      <w:sz w:val="18"/>
      <w:szCs w:val="18"/>
    </w:rPr>
  </w:style>
  <w:style w:type="paragraph" w:styleId="a4">
    <w:name w:val="footer"/>
    <w:basedOn w:val="a"/>
    <w:link w:val="Char0"/>
    <w:uiPriority w:val="99"/>
    <w:unhideWhenUsed/>
    <w:qFormat/>
    <w:rsid w:val="00AB7749"/>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AB7749"/>
    <w:rPr>
      <w:sz w:val="18"/>
      <w:szCs w:val="18"/>
    </w:rPr>
  </w:style>
  <w:style w:type="character" w:customStyle="1" w:styleId="2Char">
    <w:name w:val="标题 2 Char"/>
    <w:basedOn w:val="a0"/>
    <w:link w:val="2"/>
    <w:qFormat/>
    <w:rsid w:val="00AB7749"/>
    <w:rPr>
      <w:rFonts w:ascii="宋体" w:eastAsia="宋体" w:hAnsi="宋体" w:cs="Times New Roman"/>
      <w:b/>
      <w:bCs/>
      <w:sz w:val="24"/>
      <w:szCs w:val="20"/>
      <w:lang w:val="zh-CN"/>
    </w:rPr>
  </w:style>
  <w:style w:type="character" w:customStyle="1" w:styleId="3Char">
    <w:name w:val="标题 3 Char"/>
    <w:basedOn w:val="a0"/>
    <w:link w:val="3"/>
    <w:uiPriority w:val="9"/>
    <w:rsid w:val="00AB7749"/>
    <w:rPr>
      <w:rFonts w:ascii="Calibri" w:eastAsia="宋体" w:hAnsi="Calibri" w:cs="Times New Roman"/>
      <w:b/>
      <w:bCs/>
      <w:sz w:val="32"/>
      <w:szCs w:val="32"/>
    </w:rPr>
  </w:style>
  <w:style w:type="character" w:customStyle="1" w:styleId="Char1">
    <w:name w:val="日期 Char"/>
    <w:basedOn w:val="a0"/>
    <w:link w:val="a5"/>
    <w:uiPriority w:val="99"/>
    <w:qFormat/>
    <w:rsid w:val="00AB7749"/>
  </w:style>
  <w:style w:type="character" w:customStyle="1" w:styleId="PlainTextChar1">
    <w:name w:val="Plain Text Char1"/>
    <w:basedOn w:val="a0"/>
    <w:uiPriority w:val="99"/>
    <w:semiHidden/>
    <w:qFormat/>
    <w:rsid w:val="00AB7749"/>
    <w:rPr>
      <w:rFonts w:ascii="宋体" w:eastAsia="宋体" w:hAnsi="Courier New" w:cs="Courier New"/>
      <w:szCs w:val="21"/>
    </w:rPr>
  </w:style>
  <w:style w:type="character" w:styleId="a6">
    <w:name w:val="FollowedHyperlink"/>
    <w:qFormat/>
    <w:rsid w:val="00AB7749"/>
    <w:rPr>
      <w:color w:val="800080"/>
      <w:u w:val="single"/>
    </w:rPr>
  </w:style>
  <w:style w:type="character" w:customStyle="1" w:styleId="Char2">
    <w:name w:val="批注文字 Char"/>
    <w:basedOn w:val="a0"/>
    <w:link w:val="a7"/>
    <w:uiPriority w:val="99"/>
    <w:qFormat/>
    <w:rsid w:val="00AB7749"/>
  </w:style>
  <w:style w:type="character" w:styleId="a8">
    <w:name w:val="annotation reference"/>
    <w:basedOn w:val="a0"/>
    <w:uiPriority w:val="99"/>
    <w:unhideWhenUsed/>
    <w:qFormat/>
    <w:rsid w:val="00AB7749"/>
    <w:rPr>
      <w:sz w:val="21"/>
      <w:szCs w:val="21"/>
    </w:rPr>
  </w:style>
  <w:style w:type="character" w:customStyle="1" w:styleId="Char3">
    <w:name w:val="称呼 Char"/>
    <w:basedOn w:val="a0"/>
    <w:link w:val="a9"/>
    <w:uiPriority w:val="99"/>
    <w:qFormat/>
    <w:rsid w:val="00AB7749"/>
    <w:rPr>
      <w:rFonts w:ascii="Times New Roman" w:hAnsi="Times New Roman"/>
      <w:sz w:val="32"/>
      <w:szCs w:val="32"/>
    </w:rPr>
  </w:style>
  <w:style w:type="character" w:customStyle="1" w:styleId="Char4">
    <w:name w:val="纯文本 Char"/>
    <w:link w:val="aa"/>
    <w:qFormat/>
    <w:locked/>
    <w:rsid w:val="00AB7749"/>
    <w:rPr>
      <w:rFonts w:ascii="宋体" w:hAnsi="Courier New"/>
    </w:rPr>
  </w:style>
  <w:style w:type="character" w:customStyle="1" w:styleId="Char5">
    <w:name w:val="批注框文本 Char"/>
    <w:basedOn w:val="a0"/>
    <w:link w:val="ab"/>
    <w:uiPriority w:val="99"/>
    <w:qFormat/>
    <w:rsid w:val="00AB7749"/>
    <w:rPr>
      <w:sz w:val="16"/>
      <w:szCs w:val="16"/>
    </w:rPr>
  </w:style>
  <w:style w:type="character" w:customStyle="1" w:styleId="Char6">
    <w:name w:val="批注主题 Char"/>
    <w:basedOn w:val="Char2"/>
    <w:link w:val="ac"/>
    <w:uiPriority w:val="99"/>
    <w:qFormat/>
    <w:rsid w:val="00AB7749"/>
    <w:rPr>
      <w:b/>
      <w:bCs/>
    </w:rPr>
  </w:style>
  <w:style w:type="character" w:customStyle="1" w:styleId="Char7">
    <w:name w:val="结束语 Char"/>
    <w:basedOn w:val="a0"/>
    <w:link w:val="ad"/>
    <w:uiPriority w:val="99"/>
    <w:rsid w:val="00AB7749"/>
    <w:rPr>
      <w:rFonts w:ascii="Times New Roman" w:hAnsi="Times New Roman"/>
      <w:sz w:val="32"/>
      <w:szCs w:val="32"/>
    </w:rPr>
  </w:style>
  <w:style w:type="character" w:customStyle="1" w:styleId="CharChar">
    <w:name w:val="样式 Char Char"/>
    <w:link w:val="ae"/>
    <w:qFormat/>
    <w:rsid w:val="00AB7749"/>
    <w:rPr>
      <w:rFonts w:ascii="宋体" w:hAnsi="宋体"/>
      <w:sz w:val="24"/>
      <w:szCs w:val="24"/>
    </w:rPr>
  </w:style>
  <w:style w:type="paragraph" w:styleId="a9">
    <w:name w:val="Salutation"/>
    <w:basedOn w:val="a"/>
    <w:next w:val="a"/>
    <w:link w:val="Char3"/>
    <w:uiPriority w:val="99"/>
    <w:unhideWhenUsed/>
    <w:qFormat/>
    <w:rsid w:val="00AB7749"/>
    <w:rPr>
      <w:rFonts w:ascii="Times New Roman" w:eastAsiaTheme="minorEastAsia" w:hAnsi="Times New Roman" w:cstheme="minorBidi"/>
      <w:sz w:val="32"/>
      <w:szCs w:val="32"/>
    </w:rPr>
  </w:style>
  <w:style w:type="character" w:customStyle="1" w:styleId="Char10">
    <w:name w:val="称呼 Char1"/>
    <w:basedOn w:val="a0"/>
    <w:link w:val="a9"/>
    <w:uiPriority w:val="99"/>
    <w:semiHidden/>
    <w:rsid w:val="00AB7749"/>
    <w:rPr>
      <w:rFonts w:ascii="Calibri" w:eastAsia="宋体" w:hAnsi="Calibri" w:cs="Times New Roman"/>
    </w:rPr>
  </w:style>
  <w:style w:type="paragraph" w:styleId="a7">
    <w:name w:val="annotation text"/>
    <w:basedOn w:val="a"/>
    <w:link w:val="Char2"/>
    <w:uiPriority w:val="99"/>
    <w:unhideWhenUsed/>
    <w:qFormat/>
    <w:rsid w:val="00AB7749"/>
    <w:pPr>
      <w:jc w:val="left"/>
    </w:pPr>
    <w:rPr>
      <w:rFonts w:asciiTheme="minorHAnsi" w:eastAsiaTheme="minorEastAsia" w:hAnsiTheme="minorHAnsi" w:cstheme="minorBidi"/>
    </w:rPr>
  </w:style>
  <w:style w:type="character" w:customStyle="1" w:styleId="Char11">
    <w:name w:val="批注文字 Char1"/>
    <w:basedOn w:val="a0"/>
    <w:link w:val="a7"/>
    <w:uiPriority w:val="99"/>
    <w:semiHidden/>
    <w:rsid w:val="00AB7749"/>
    <w:rPr>
      <w:rFonts w:ascii="Calibri" w:eastAsia="宋体" w:hAnsi="Calibri" w:cs="Times New Roman"/>
    </w:rPr>
  </w:style>
  <w:style w:type="paragraph" w:styleId="ac">
    <w:name w:val="annotation subject"/>
    <w:basedOn w:val="a7"/>
    <w:next w:val="a7"/>
    <w:link w:val="Char6"/>
    <w:uiPriority w:val="99"/>
    <w:unhideWhenUsed/>
    <w:qFormat/>
    <w:rsid w:val="00AB7749"/>
    <w:rPr>
      <w:b/>
      <w:bCs/>
    </w:rPr>
  </w:style>
  <w:style w:type="character" w:customStyle="1" w:styleId="Char12">
    <w:name w:val="批注主题 Char1"/>
    <w:basedOn w:val="Char11"/>
    <w:link w:val="ac"/>
    <w:uiPriority w:val="99"/>
    <w:semiHidden/>
    <w:rsid w:val="00AB7749"/>
    <w:rPr>
      <w:b/>
      <w:bCs/>
    </w:rPr>
  </w:style>
  <w:style w:type="paragraph" w:styleId="aa">
    <w:name w:val="Plain Text"/>
    <w:basedOn w:val="a"/>
    <w:link w:val="Char4"/>
    <w:qFormat/>
    <w:rsid w:val="00AB7749"/>
    <w:rPr>
      <w:rFonts w:ascii="宋体" w:eastAsiaTheme="minorEastAsia" w:hAnsi="Courier New" w:cstheme="minorBidi"/>
    </w:rPr>
  </w:style>
  <w:style w:type="character" w:customStyle="1" w:styleId="Char13">
    <w:name w:val="纯文本 Char1"/>
    <w:basedOn w:val="a0"/>
    <w:link w:val="aa"/>
    <w:uiPriority w:val="99"/>
    <w:semiHidden/>
    <w:rsid w:val="00AB7749"/>
    <w:rPr>
      <w:rFonts w:ascii="宋体" w:eastAsia="宋体" w:hAnsi="Courier New" w:cs="Courier New"/>
      <w:szCs w:val="21"/>
    </w:rPr>
  </w:style>
  <w:style w:type="paragraph" w:styleId="a5">
    <w:name w:val="Date"/>
    <w:basedOn w:val="a"/>
    <w:next w:val="a"/>
    <w:link w:val="Char1"/>
    <w:uiPriority w:val="99"/>
    <w:unhideWhenUsed/>
    <w:qFormat/>
    <w:rsid w:val="00AB7749"/>
    <w:pPr>
      <w:ind w:leftChars="2500" w:left="100"/>
    </w:pPr>
    <w:rPr>
      <w:rFonts w:asciiTheme="minorHAnsi" w:eastAsiaTheme="minorEastAsia" w:hAnsiTheme="minorHAnsi" w:cstheme="minorBidi"/>
    </w:rPr>
  </w:style>
  <w:style w:type="character" w:customStyle="1" w:styleId="Char14">
    <w:name w:val="日期 Char1"/>
    <w:basedOn w:val="a0"/>
    <w:link w:val="a5"/>
    <w:uiPriority w:val="99"/>
    <w:semiHidden/>
    <w:rsid w:val="00AB7749"/>
    <w:rPr>
      <w:rFonts w:ascii="Calibri" w:eastAsia="宋体" w:hAnsi="Calibri" w:cs="Times New Roman"/>
    </w:rPr>
  </w:style>
  <w:style w:type="paragraph" w:styleId="ad">
    <w:name w:val="Closing"/>
    <w:basedOn w:val="a"/>
    <w:link w:val="Char7"/>
    <w:uiPriority w:val="99"/>
    <w:unhideWhenUsed/>
    <w:rsid w:val="00AB7749"/>
    <w:pPr>
      <w:ind w:leftChars="2100" w:left="100"/>
    </w:pPr>
    <w:rPr>
      <w:rFonts w:ascii="Times New Roman" w:eastAsiaTheme="minorEastAsia" w:hAnsi="Times New Roman" w:cstheme="minorBidi"/>
      <w:sz w:val="32"/>
      <w:szCs w:val="32"/>
    </w:rPr>
  </w:style>
  <w:style w:type="character" w:customStyle="1" w:styleId="Char15">
    <w:name w:val="结束语 Char1"/>
    <w:basedOn w:val="a0"/>
    <w:link w:val="ad"/>
    <w:uiPriority w:val="99"/>
    <w:semiHidden/>
    <w:rsid w:val="00AB7749"/>
    <w:rPr>
      <w:rFonts w:ascii="Calibri" w:eastAsia="宋体" w:hAnsi="Calibri" w:cs="Times New Roman"/>
    </w:rPr>
  </w:style>
  <w:style w:type="paragraph" w:styleId="ab">
    <w:name w:val="Balloon Text"/>
    <w:basedOn w:val="a"/>
    <w:link w:val="Char5"/>
    <w:uiPriority w:val="99"/>
    <w:unhideWhenUsed/>
    <w:qFormat/>
    <w:rsid w:val="00AB7749"/>
    <w:rPr>
      <w:rFonts w:asciiTheme="minorHAnsi" w:eastAsiaTheme="minorEastAsia" w:hAnsiTheme="minorHAnsi" w:cstheme="minorBidi"/>
      <w:sz w:val="16"/>
      <w:szCs w:val="16"/>
    </w:rPr>
  </w:style>
  <w:style w:type="character" w:customStyle="1" w:styleId="Char16">
    <w:name w:val="批注框文本 Char1"/>
    <w:basedOn w:val="a0"/>
    <w:link w:val="ab"/>
    <w:uiPriority w:val="99"/>
    <w:semiHidden/>
    <w:rsid w:val="00AB7749"/>
    <w:rPr>
      <w:rFonts w:ascii="Calibri" w:eastAsia="宋体" w:hAnsi="Calibri" w:cs="Times New Roman"/>
      <w:sz w:val="18"/>
      <w:szCs w:val="18"/>
    </w:rPr>
  </w:style>
  <w:style w:type="character" w:customStyle="1" w:styleId="Char17">
    <w:name w:val="页眉 Char1"/>
    <w:basedOn w:val="a0"/>
    <w:uiPriority w:val="99"/>
    <w:semiHidden/>
    <w:rsid w:val="00AB7749"/>
    <w:rPr>
      <w:kern w:val="2"/>
      <w:sz w:val="18"/>
      <w:szCs w:val="18"/>
    </w:rPr>
  </w:style>
  <w:style w:type="character" w:customStyle="1" w:styleId="Char18">
    <w:name w:val="页脚 Char1"/>
    <w:basedOn w:val="a0"/>
    <w:uiPriority w:val="99"/>
    <w:semiHidden/>
    <w:rsid w:val="00AB7749"/>
    <w:rPr>
      <w:kern w:val="2"/>
      <w:sz w:val="18"/>
      <w:szCs w:val="18"/>
    </w:rPr>
  </w:style>
  <w:style w:type="paragraph" w:styleId="af">
    <w:name w:val="List Paragraph"/>
    <w:basedOn w:val="a"/>
    <w:uiPriority w:val="34"/>
    <w:qFormat/>
    <w:rsid w:val="00AB7749"/>
    <w:pPr>
      <w:ind w:firstLineChars="200" w:firstLine="420"/>
    </w:pPr>
  </w:style>
  <w:style w:type="paragraph" w:customStyle="1" w:styleId="CM22">
    <w:name w:val="CM22"/>
    <w:basedOn w:val="a"/>
    <w:next w:val="a"/>
    <w:uiPriority w:val="99"/>
    <w:qFormat/>
    <w:rsid w:val="00AB7749"/>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sid w:val="00AB7749"/>
    <w:rPr>
      <w:rFonts w:cs="Times New Roman"/>
      <w:color w:val="auto"/>
    </w:rPr>
  </w:style>
  <w:style w:type="paragraph" w:customStyle="1" w:styleId="1111A">
    <w:name w:val="1.1.1.1A"/>
    <w:basedOn w:val="a"/>
    <w:qFormat/>
    <w:rsid w:val="00AB7749"/>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sid w:val="00AB7749"/>
    <w:rPr>
      <w:rFonts w:cs="Times New Roman"/>
      <w:color w:val="auto"/>
    </w:rPr>
  </w:style>
  <w:style w:type="paragraph" w:customStyle="1" w:styleId="Default">
    <w:name w:val="Default"/>
    <w:qFormat/>
    <w:rsid w:val="00AB7749"/>
    <w:pPr>
      <w:widowControl w:val="0"/>
      <w:autoSpaceDE w:val="0"/>
      <w:autoSpaceDN w:val="0"/>
      <w:adjustRightInd w:val="0"/>
    </w:pPr>
    <w:rPr>
      <w:rFonts w:ascii="HiddenHorzOCl" w:eastAsia="HiddenHorzOCl" w:hAnsi="Calibri" w:cs="HiddenHorzOCl"/>
      <w:color w:val="000000"/>
      <w:kern w:val="0"/>
      <w:sz w:val="24"/>
      <w:szCs w:val="24"/>
    </w:rPr>
  </w:style>
  <w:style w:type="paragraph" w:styleId="af0">
    <w:name w:val="Revision"/>
    <w:uiPriority w:val="99"/>
    <w:unhideWhenUsed/>
    <w:rsid w:val="00AB7749"/>
    <w:rPr>
      <w:rFonts w:ascii="Calibri" w:eastAsia="宋体" w:hAnsi="Calibri" w:cs="Times New Roman"/>
    </w:rPr>
  </w:style>
  <w:style w:type="paragraph" w:customStyle="1" w:styleId="ae">
    <w:name w:val="样式"/>
    <w:link w:val="CharChar"/>
    <w:qFormat/>
    <w:rsid w:val="00AB7749"/>
    <w:pPr>
      <w:widowControl w:val="0"/>
      <w:autoSpaceDE w:val="0"/>
      <w:autoSpaceDN w:val="0"/>
      <w:adjustRightInd w:val="0"/>
    </w:pPr>
    <w:rPr>
      <w:rFonts w:ascii="宋体" w:hAnsi="宋体"/>
      <w:sz w:val="24"/>
      <w:szCs w:val="24"/>
    </w:rPr>
  </w:style>
  <w:style w:type="paragraph" w:customStyle="1" w:styleId="CM30">
    <w:name w:val="CM30"/>
    <w:basedOn w:val="Default"/>
    <w:next w:val="Default"/>
    <w:uiPriority w:val="99"/>
    <w:qFormat/>
    <w:rsid w:val="00AB7749"/>
    <w:rPr>
      <w:rFonts w:cs="Times New Roman"/>
      <w:color w:val="auto"/>
    </w:rPr>
  </w:style>
  <w:style w:type="table" w:styleId="af1">
    <w:name w:val="Table Grid"/>
    <w:basedOn w:val="a1"/>
    <w:uiPriority w:val="39"/>
    <w:qFormat/>
    <w:rsid w:val="00AB7749"/>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93396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25</Pages>
  <Words>1254</Words>
  <Characters>7150</Characters>
  <Application>Microsoft Office Word</Application>
  <DocSecurity>0</DocSecurity>
  <Lines>59</Lines>
  <Paragraphs>16</Paragraphs>
  <ScaleCrop>false</ScaleCrop>
  <Company/>
  <LinksUpToDate>false</LinksUpToDate>
  <CharactersWithSpaces>8388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96</cp:revision>
  <dcterms:created xsi:type="dcterms:W3CDTF">2019-12-09T05:29:00Z</dcterms:created>
  <dcterms:modified xsi:type="dcterms:W3CDTF">2019-12-12T03:32:00Z</dcterms:modified>
</cp:coreProperties>
</file>