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bookmarkEnd w:id="0"/>
    <w:tbl>
      <w:tblPr>
        <w:tblStyle w:val="2"/>
        <w:tblW w:w="849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98"/>
        <w:gridCol w:w="1141"/>
        <w:gridCol w:w="2489"/>
        <w:gridCol w:w="1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493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wordWrap/>
              <w:adjustRightInd w:val="0"/>
              <w:snapToGrid w:val="0"/>
              <w:ind w:left="0" w:firstLine="0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  <w:lang w:val="en-US" w:eastAsia="zh-CN"/>
              </w:rPr>
              <w:t>中心城区停车场项目基坑监测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t>采购询价单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br w:type="textWrapping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8493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投标人须知：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4" w:hRule="atLeast"/>
          <w:jc w:val="center"/>
        </w:trPr>
        <w:tc>
          <w:tcPr>
            <w:tcW w:w="8493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00" w:lineRule="atLeast"/>
              <w:ind w:firstLine="480"/>
              <w:jc w:val="left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1、投标报价为一次性的，不得二次修改； 2、投标人应在报价单上注明公司全称，由法定代表人或其授权代表人签字并加盖公章；3、投标报价单不允许在传真纸上填写；4、中标方与采购方签订采购合同；5、报价单必须按各栏目认真填写，不准漏项，不得涂改；6、如果不能达到以上要求或者超过规定报送时间将被取消投标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6" w:hRule="atLeast"/>
          <w:jc w:val="center"/>
        </w:trPr>
        <w:tc>
          <w:tcPr>
            <w:tcW w:w="3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1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24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报价</w:t>
            </w:r>
          </w:p>
        </w:tc>
        <w:tc>
          <w:tcPr>
            <w:tcW w:w="16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3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hint="default" w:ascii="Calibri" w:hAnsi="Calibri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  <w:lang w:val="en-US" w:eastAsia="zh-CN"/>
              </w:rPr>
              <w:t>许昌市中心城区停车场项目基坑监测采购服务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default" w:ascii="Calibri" w:hAnsi="Calibri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  <w:lang w:val="en-US" w:eastAsia="zh-CN"/>
              </w:rPr>
              <w:t>180日历天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  <w:jc w:val="center"/>
        </w:trPr>
        <w:tc>
          <w:tcPr>
            <w:tcW w:w="682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报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价:（大写）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6" w:hRule="atLeast"/>
          <w:jc w:val="center"/>
        </w:trPr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both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default" w:ascii="Calibri" w:hAnsi="Calibri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询价人：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许昌市市投智慧城市开发建设有限公司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529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报价人（签字盖章）：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报价人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529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both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default" w:ascii="宋体" w:hAnsi="宋体" w:cs="宋体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宋体" w:hAnsi="宋体" w:cs="宋体"/>
                <w:kern w:val="0"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widowControl/>
        <w:shd w:val="clear" w:color="auto" w:fill="FFFFFF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B0425"/>
    <w:rsid w:val="0D33138B"/>
    <w:rsid w:val="21462FA8"/>
    <w:rsid w:val="3B0B04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2021-03-06T08:38:00Z</dcterms:created>
  <dc:creator>投资公司</dc:creator>
  <cp:lastModifiedBy>投资公司</cp:lastModifiedBy>
  <dcterms:modified xsi:type="dcterms:W3CDTF">2021-03-06T08:39:18Z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