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2EA2C6">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附件：响应文件格式</w:t>
      </w:r>
    </w:p>
    <w:p w14:paraId="0C07A3EF">
      <w:pPr>
        <w:autoSpaceDE w:val="0"/>
        <w:autoSpaceDN w:val="0"/>
        <w:adjustRightInd w:val="0"/>
        <w:spacing w:line="700" w:lineRule="exact"/>
        <w:rPr>
          <w:rFonts w:cs="宋体" w:asciiTheme="majorEastAsia" w:hAnsiTheme="majorEastAsia" w:eastAsiaTheme="majorEastAsia"/>
          <w:b/>
          <w:kern w:val="0"/>
          <w:sz w:val="36"/>
          <w:szCs w:val="36"/>
        </w:rPr>
      </w:pPr>
    </w:p>
    <w:p w14:paraId="2C2ED6C1">
      <w:pPr>
        <w:jc w:val="left"/>
        <w:rPr>
          <w:rStyle w:val="21"/>
          <w:rFonts w:ascii="宋体" w:hAnsi="宋体"/>
        </w:rPr>
      </w:pPr>
    </w:p>
    <w:p w14:paraId="251A41BF">
      <w:pPr>
        <w:rPr>
          <w:rFonts w:ascii="宋体" w:hAnsi="宋体" w:cs="微软雅黑"/>
          <w:sz w:val="28"/>
          <w:szCs w:val="28"/>
          <w:u w:val="single"/>
        </w:rPr>
      </w:pPr>
    </w:p>
    <w:p w14:paraId="39DA388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w:t>
      </w:r>
    </w:p>
    <w:p w14:paraId="61B93CFA">
      <w:pPr>
        <w:jc w:val="center"/>
        <w:rPr>
          <w:rFonts w:ascii="宋体" w:hAnsi="宋体" w:cs="微软雅黑"/>
          <w:sz w:val="28"/>
          <w:szCs w:val="28"/>
          <w:u w:val="single"/>
        </w:rPr>
      </w:pPr>
    </w:p>
    <w:p w14:paraId="7AAED4F2">
      <w:pPr>
        <w:rPr>
          <w:rFonts w:ascii="宋体" w:hAnsi="宋体" w:cs="微软雅黑"/>
          <w:sz w:val="20"/>
          <w:szCs w:val="20"/>
        </w:rPr>
      </w:pPr>
    </w:p>
    <w:p w14:paraId="5D30C165">
      <w:pPr>
        <w:rPr>
          <w:rFonts w:ascii="宋体" w:hAnsi="宋体" w:cs="微软雅黑"/>
          <w:sz w:val="20"/>
          <w:szCs w:val="20"/>
        </w:rPr>
      </w:pPr>
    </w:p>
    <w:p w14:paraId="634ADCCA">
      <w:pPr>
        <w:jc w:val="center"/>
        <w:rPr>
          <w:rFonts w:ascii="宋体" w:hAnsi="宋体" w:cs="微软雅黑"/>
          <w:sz w:val="72"/>
          <w:szCs w:val="72"/>
        </w:rPr>
      </w:pPr>
      <w:r>
        <w:rPr>
          <w:rFonts w:hint="eastAsia" w:ascii="宋体" w:hAnsi="宋体" w:cs="微软雅黑"/>
          <w:sz w:val="72"/>
          <w:szCs w:val="72"/>
        </w:rPr>
        <w:t>询价响应文件</w:t>
      </w:r>
    </w:p>
    <w:p w14:paraId="1D482559">
      <w:pPr>
        <w:rPr>
          <w:rFonts w:ascii="宋体" w:hAnsi="宋体" w:cs="微软雅黑"/>
          <w:sz w:val="28"/>
          <w:szCs w:val="28"/>
        </w:rPr>
      </w:pPr>
    </w:p>
    <w:p w14:paraId="74970300">
      <w:pPr>
        <w:rPr>
          <w:rFonts w:ascii="宋体" w:hAnsi="宋体" w:cs="微软雅黑"/>
          <w:sz w:val="28"/>
          <w:szCs w:val="28"/>
        </w:rPr>
      </w:pPr>
    </w:p>
    <w:p w14:paraId="350B1324">
      <w:pPr>
        <w:rPr>
          <w:rFonts w:ascii="宋体" w:hAnsi="宋体" w:cs="微软雅黑"/>
          <w:sz w:val="28"/>
          <w:szCs w:val="28"/>
        </w:rPr>
      </w:pPr>
    </w:p>
    <w:p w14:paraId="20E79CEB">
      <w:pPr>
        <w:pStyle w:val="2"/>
        <w:ind w:firstLine="0"/>
        <w:rPr>
          <w:rFonts w:hAnsi="宋体" w:cs="微软雅黑"/>
          <w:szCs w:val="28"/>
        </w:rPr>
      </w:pPr>
    </w:p>
    <w:p w14:paraId="7FF588DE">
      <w:pPr>
        <w:pStyle w:val="2"/>
        <w:ind w:firstLine="340"/>
        <w:rPr>
          <w:rFonts w:hAnsi="宋体" w:cs="微软雅黑"/>
          <w:szCs w:val="28"/>
        </w:rPr>
      </w:pPr>
    </w:p>
    <w:p w14:paraId="542D3795">
      <w:pPr>
        <w:pStyle w:val="5"/>
        <w:ind w:left="420" w:firstLine="420"/>
        <w:rPr>
          <w:rFonts w:hint="default" w:hAnsi="宋体" w:cs="微软雅黑"/>
          <w:szCs w:val="28"/>
          <w:lang w:eastAsia="zh-CN"/>
        </w:rPr>
      </w:pPr>
    </w:p>
    <w:p w14:paraId="735465DF">
      <w:pPr>
        <w:pStyle w:val="5"/>
        <w:ind w:left="420" w:firstLine="420"/>
        <w:rPr>
          <w:rFonts w:hint="default" w:hAnsi="宋体" w:cs="微软雅黑"/>
          <w:szCs w:val="28"/>
          <w:lang w:eastAsia="zh-CN"/>
        </w:rPr>
      </w:pPr>
    </w:p>
    <w:p w14:paraId="0C4E41A7">
      <w:pPr>
        <w:pStyle w:val="5"/>
        <w:ind w:left="420" w:firstLine="420"/>
        <w:rPr>
          <w:rFonts w:hint="default" w:hAnsi="宋体" w:cs="微软雅黑"/>
          <w:szCs w:val="28"/>
          <w:lang w:eastAsia="zh-CN"/>
        </w:rPr>
      </w:pPr>
    </w:p>
    <w:p w14:paraId="0B98D834">
      <w:pPr>
        <w:pStyle w:val="5"/>
        <w:ind w:left="420" w:firstLine="420"/>
        <w:rPr>
          <w:rFonts w:hint="default" w:hAnsi="宋体" w:cs="微软雅黑"/>
          <w:szCs w:val="28"/>
          <w:lang w:eastAsia="zh-CN"/>
        </w:rPr>
      </w:pPr>
    </w:p>
    <w:p w14:paraId="6983EBED">
      <w:pPr>
        <w:jc w:val="left"/>
        <w:rPr>
          <w:rFonts w:ascii="宋体" w:hAnsi="宋体" w:cs="微软雅黑"/>
          <w:sz w:val="28"/>
          <w:szCs w:val="28"/>
          <w:u w:val="single"/>
        </w:rPr>
      </w:pPr>
      <w:r>
        <w:rPr>
          <w:rFonts w:hint="eastAsia" w:ascii="宋体" w:hAnsi="宋体" w:cs="微软雅黑"/>
          <w:sz w:val="28"/>
          <w:szCs w:val="28"/>
        </w:rPr>
        <w:t>响应人：（盖单位章）</w:t>
      </w:r>
    </w:p>
    <w:p w14:paraId="41AF5555">
      <w:pPr>
        <w:jc w:val="left"/>
        <w:rPr>
          <w:rFonts w:hint="eastAsia" w:asciiTheme="majorEastAsia" w:hAnsiTheme="majorEastAsia" w:eastAsiaTheme="majorEastAsia"/>
          <w:b/>
          <w:snapToGrid w:val="0"/>
          <w:kern w:val="0"/>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17CDFBBA">
      <w:pPr>
        <w:rPr>
          <w:rFonts w:hint="eastAsia"/>
        </w:rPr>
      </w:pPr>
    </w:p>
    <w:p w14:paraId="2CB33AAB">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val="0"/>
          <w:bCs w:val="0"/>
          <w:sz w:val="44"/>
          <w:szCs w:val="44"/>
          <w:lang w:val="zh-CN"/>
        </w:rPr>
      </w:pPr>
      <w:r>
        <w:rPr>
          <w:rFonts w:hint="eastAsia" w:ascii="黑体" w:hAnsi="黑体" w:eastAsia="黑体" w:cs="黑体"/>
          <w:b w:val="0"/>
          <w:bCs w:val="0"/>
          <w:kern w:val="0"/>
          <w:sz w:val="44"/>
          <w:szCs w:val="44"/>
        </w:rPr>
        <w:t>响 应 书</w:t>
      </w:r>
    </w:p>
    <w:p w14:paraId="08E57400">
      <w:pPr>
        <w:keepNext w:val="0"/>
        <w:keepLines w:val="0"/>
        <w:pageBreakBefore w:val="0"/>
        <w:kinsoku/>
        <w:wordWrap/>
        <w:overflowPunct/>
        <w:topLinePunct w:val="0"/>
        <w:autoSpaceDE w:val="0"/>
        <w:autoSpaceDN w:val="0"/>
        <w:bidi w:val="0"/>
        <w:adjustRightInd w:val="0"/>
        <w:snapToGrid w:val="0"/>
        <w:spacing w:line="560" w:lineRule="exact"/>
        <w:textAlignment w:val="auto"/>
        <w:rPr>
          <w:rFonts w:hint="eastAsia" w:ascii="宋体" w:cs="宋体"/>
          <w:sz w:val="28"/>
          <w:szCs w:val="28"/>
          <w:lang w:val="zh-CN"/>
        </w:rPr>
      </w:pPr>
    </w:p>
    <w:p w14:paraId="340ECCD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致：</w:t>
      </w:r>
    </w:p>
    <w:p w14:paraId="2E15B5C7">
      <w:pPr>
        <w:keepNext w:val="0"/>
        <w:keepLines w:val="0"/>
        <w:pageBreakBefore w:val="0"/>
        <w:widowControl w:val="0"/>
        <w:kinsoku/>
        <w:wordWrap/>
        <w:overflowPunct/>
        <w:topLinePunct w:val="0"/>
        <w:autoSpaceDE w:val="0"/>
        <w:autoSpaceDN w:val="0"/>
        <w:bidi w:val="0"/>
        <w:adjustRightInd w:val="0"/>
        <w:snapToGrid w:val="0"/>
        <w:spacing w:line="560" w:lineRule="exact"/>
        <w:ind w:right="-11"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val="zh-CN"/>
        </w:rPr>
        <w:t>根据贵方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zh-CN"/>
        </w:rPr>
        <w:t>的采购邀请，</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投标方</w:t>
      </w:r>
      <w:r>
        <w:rPr>
          <w:rFonts w:hint="eastAsia" w:ascii="仿宋_GB2312" w:hAnsi="仿宋_GB2312" w:eastAsia="仿宋_GB2312" w:cs="仿宋_GB2312"/>
          <w:sz w:val="32"/>
          <w:szCs w:val="32"/>
          <w:lang w:val="zh-CN"/>
        </w:rPr>
        <w:t>名称）提交下述文件正本一份和副本二份，并对之负法律责任。</w:t>
      </w:r>
    </w:p>
    <w:p w14:paraId="77C696A5">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签字代表宣布同意如下：</w:t>
      </w:r>
    </w:p>
    <w:p w14:paraId="6693BAE9">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1、响应总价为</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，即（大写）</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w:t>
      </w:r>
    </w:p>
    <w:p w14:paraId="4A24EB69">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2、如果我们的询价文件被接受，我们将履行询价文件中规定的每一项要求，按期、按质、按量履行合同。</w:t>
      </w:r>
    </w:p>
    <w:p w14:paraId="7F904F3D">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    3、我方愿按《中华人民共和国合同法》履行我方的全部责任。</w:t>
      </w:r>
    </w:p>
    <w:p w14:paraId="7FCE8290">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    4、</w:t>
      </w:r>
      <w:r>
        <w:rPr>
          <w:rFonts w:hint="eastAsia" w:ascii="仿宋_GB2312" w:hAnsi="仿宋_GB2312" w:eastAsia="仿宋_GB2312" w:cs="仿宋_GB2312"/>
          <w:sz w:val="32"/>
          <w:szCs w:val="32"/>
          <w:lang w:val="en-US" w:eastAsia="zh-CN"/>
        </w:rPr>
        <w:t>我方</w:t>
      </w:r>
      <w:r>
        <w:rPr>
          <w:rFonts w:hint="eastAsia" w:ascii="仿宋_GB2312" w:hAnsi="仿宋_GB2312" w:eastAsia="仿宋_GB2312" w:cs="仿宋_GB2312"/>
          <w:sz w:val="32"/>
          <w:szCs w:val="32"/>
          <w:lang w:val="zh-CN"/>
        </w:rPr>
        <w:t>已详细审查全部询价文件，包括修改文件以及全部参考资料和有关附件。我们完全理解并同意放弃对这方面有不明及误解的权力。</w:t>
      </w:r>
    </w:p>
    <w:p w14:paraId="01C515F4">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    5、本项目响应有效期自响应之日起有效期为30日。</w:t>
      </w:r>
    </w:p>
    <w:p w14:paraId="4555D3E9">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   </w:t>
      </w:r>
      <w:r>
        <w:rPr>
          <w:rFonts w:hint="eastAsia" w:ascii="仿宋_GB2312" w:hAnsi="仿宋_GB2312" w:eastAsia="仿宋_GB2312" w:cs="仿宋_GB2312"/>
          <w:sz w:val="32"/>
          <w:szCs w:val="32"/>
        </w:rPr>
        <w:t xml:space="preserve"> 6</w:t>
      </w:r>
      <w:r>
        <w:rPr>
          <w:rFonts w:hint="eastAsia" w:ascii="仿宋_GB2312" w:hAnsi="仿宋_GB2312" w:eastAsia="仿宋_GB2312" w:cs="仿宋_GB2312"/>
          <w:sz w:val="32"/>
          <w:szCs w:val="32"/>
          <w:lang w:val="zh-CN"/>
        </w:rPr>
        <w:t>、我方保证响应文件中的所有资料均为真实、有效的，如有虚假，我方承诺响应文件无效并愿承担一切责任。</w:t>
      </w:r>
    </w:p>
    <w:p w14:paraId="36C74CF6">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p>
    <w:p w14:paraId="70E30F45">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    </w:t>
      </w:r>
    </w:p>
    <w:p w14:paraId="42AF54E0">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CN"/>
        </w:rPr>
        <w:t xml:space="preserve">    </w:t>
      </w:r>
      <w:r>
        <w:rPr>
          <w:rFonts w:hint="eastAsia" w:ascii="仿宋_GB2312" w:hAnsi="仿宋_GB2312" w:eastAsia="仿宋_GB2312" w:cs="仿宋_GB2312"/>
          <w:sz w:val="32"/>
          <w:szCs w:val="32"/>
          <w:lang w:val="en-US" w:eastAsia="zh-CN"/>
        </w:rPr>
        <w:t>投标方</w:t>
      </w:r>
      <w:r>
        <w:rPr>
          <w:rFonts w:hint="eastAsia" w:ascii="仿宋_GB2312" w:hAnsi="仿宋_GB2312" w:eastAsia="仿宋_GB2312" w:cs="仿宋_GB2312"/>
          <w:sz w:val="32"/>
          <w:szCs w:val="32"/>
        </w:rPr>
        <w:t>法定</w:t>
      </w:r>
      <w:r>
        <w:rPr>
          <w:rFonts w:hint="eastAsia" w:ascii="仿宋_GB2312" w:hAnsi="仿宋_GB2312" w:eastAsia="仿宋_GB2312" w:cs="仿宋_GB2312"/>
          <w:sz w:val="32"/>
          <w:szCs w:val="32"/>
          <w:lang w:val="zh-CN"/>
        </w:rPr>
        <w:t>代表</w:t>
      </w:r>
      <w:r>
        <w:rPr>
          <w:rFonts w:hint="eastAsia" w:ascii="仿宋_GB2312" w:hAnsi="仿宋_GB2312" w:eastAsia="仿宋_GB2312" w:cs="仿宋_GB2312"/>
          <w:sz w:val="32"/>
          <w:szCs w:val="32"/>
        </w:rPr>
        <w:t>人或授权代表人签字：</w:t>
      </w:r>
    </w:p>
    <w:p w14:paraId="78C67203">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    </w:t>
      </w:r>
      <w:r>
        <w:rPr>
          <w:rFonts w:hint="eastAsia" w:ascii="仿宋_GB2312" w:hAnsi="仿宋_GB2312" w:eastAsia="仿宋_GB2312" w:cs="仿宋_GB2312"/>
          <w:sz w:val="32"/>
          <w:szCs w:val="32"/>
          <w:lang w:val="en-US" w:eastAsia="zh-CN"/>
        </w:rPr>
        <w:t>投标方</w:t>
      </w:r>
      <w:r>
        <w:rPr>
          <w:rFonts w:hint="eastAsia" w:ascii="仿宋_GB2312" w:hAnsi="仿宋_GB2312" w:eastAsia="仿宋_GB2312" w:cs="仿宋_GB2312"/>
          <w:sz w:val="32"/>
          <w:szCs w:val="32"/>
          <w:lang w:val="zh-CN"/>
        </w:rPr>
        <w:t>名称：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rPr>
        <w:t>盖单位公</w:t>
      </w:r>
      <w:r>
        <w:rPr>
          <w:rFonts w:hint="eastAsia" w:ascii="仿宋_GB2312" w:hAnsi="仿宋_GB2312" w:eastAsia="仿宋_GB2312" w:cs="仿宋_GB2312"/>
          <w:sz w:val="32"/>
          <w:szCs w:val="32"/>
          <w:lang w:val="zh-CN"/>
        </w:rPr>
        <w:t>章）</w:t>
      </w:r>
    </w:p>
    <w:p w14:paraId="6427A3BF">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hint="eastAsia" w:ascii="宋体" w:cs="宋体"/>
          <w:sz w:val="28"/>
          <w:szCs w:val="28"/>
        </w:rPr>
      </w:pPr>
      <w:r>
        <w:rPr>
          <w:rFonts w:hint="eastAsia" w:ascii="仿宋_GB2312" w:hAnsi="仿宋_GB2312" w:eastAsia="仿宋_GB2312" w:cs="仿宋_GB2312"/>
          <w:sz w:val="32"/>
          <w:szCs w:val="32"/>
          <w:lang w:val="zh-CN"/>
        </w:rPr>
        <w:t xml:space="preserve">日期：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 xml:space="preserve"> </w:t>
      </w:r>
      <w:r>
        <w:rPr>
          <w:rFonts w:hint="eastAsia" w:ascii="仿宋_GB2312" w:hAnsi="仿宋_GB2312" w:eastAsia="仿宋_GB2312" w:cs="仿宋_GB2312"/>
          <w:sz w:val="32"/>
          <w:szCs w:val="32"/>
        </w:rPr>
        <w:t>年     月     日</w:t>
      </w:r>
    </w:p>
    <w:p w14:paraId="6B4B4718">
      <w:pPr>
        <w:keepNext w:val="0"/>
        <w:keepLines w:val="0"/>
        <w:pageBreakBefore w:val="0"/>
        <w:kinsoku/>
        <w:wordWrap/>
        <w:overflowPunct/>
        <w:topLinePunct w:val="0"/>
        <w:bidi w:val="0"/>
        <w:spacing w:line="560" w:lineRule="exact"/>
        <w:textAlignment w:val="auto"/>
        <w:rPr>
          <w:rFonts w:hint="eastAsia" w:ascii="宋体" w:cs="宋体"/>
          <w:sz w:val="28"/>
          <w:szCs w:val="28"/>
        </w:rPr>
      </w:pPr>
    </w:p>
    <w:p w14:paraId="0EB48D55">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val="0"/>
          <w:bCs w:val="0"/>
          <w:sz w:val="44"/>
          <w:szCs w:val="44"/>
          <w:lang w:val="zh-CN"/>
        </w:rPr>
      </w:pPr>
      <w:r>
        <w:rPr>
          <w:rFonts w:hint="eastAsia" w:ascii="黑体" w:hAnsi="黑体" w:eastAsia="黑体" w:cs="黑体"/>
          <w:b w:val="0"/>
          <w:bCs w:val="0"/>
          <w:sz w:val="44"/>
          <w:szCs w:val="44"/>
          <w:lang w:val="zh-CN"/>
        </w:rPr>
        <w:t>法定代表人身份证明</w:t>
      </w:r>
    </w:p>
    <w:p w14:paraId="4E242552">
      <w:pPr>
        <w:keepNext w:val="0"/>
        <w:keepLines w:val="0"/>
        <w:pageBreakBefore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p>
    <w:p w14:paraId="6338DF76">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响应单位名称：</w:t>
      </w:r>
      <w:r>
        <w:rPr>
          <w:rFonts w:hint="eastAsia" w:ascii="仿宋_GB2312" w:hAnsi="仿宋_GB2312" w:eastAsia="仿宋_GB2312" w:cs="仿宋_GB2312"/>
          <w:sz w:val="32"/>
          <w:szCs w:val="32"/>
          <w:u w:val="single"/>
          <w:lang w:val="zh-CN"/>
        </w:rPr>
        <w:t xml:space="preserve">          　　　　　　</w:t>
      </w:r>
    </w:p>
    <w:p w14:paraId="0DAFCDA6">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单位性质：</w:t>
      </w:r>
      <w:r>
        <w:rPr>
          <w:rFonts w:hint="eastAsia" w:ascii="仿宋_GB2312" w:hAnsi="仿宋_GB2312" w:eastAsia="仿宋_GB2312" w:cs="仿宋_GB2312"/>
          <w:sz w:val="32"/>
          <w:szCs w:val="32"/>
          <w:u w:val="single"/>
          <w:lang w:val="zh-CN"/>
        </w:rPr>
        <w:t xml:space="preserve">          　　　　　　　　</w:t>
      </w:r>
    </w:p>
    <w:p w14:paraId="0285415A">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地址：</w:t>
      </w:r>
      <w:r>
        <w:rPr>
          <w:rFonts w:hint="eastAsia" w:ascii="仿宋_GB2312" w:hAnsi="仿宋_GB2312" w:eastAsia="仿宋_GB2312" w:cs="仿宋_GB2312"/>
          <w:sz w:val="32"/>
          <w:szCs w:val="32"/>
          <w:u w:val="single"/>
          <w:lang w:val="zh-CN"/>
        </w:rPr>
        <w:t xml:space="preserve">          　　　　　　　　　　</w:t>
      </w:r>
    </w:p>
    <w:p w14:paraId="7560F918">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成立时间：</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年</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月</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日</w:t>
      </w:r>
    </w:p>
    <w:p w14:paraId="7D13DF76">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经营期限：</w:t>
      </w:r>
      <w:r>
        <w:rPr>
          <w:rFonts w:hint="eastAsia" w:ascii="仿宋_GB2312" w:hAnsi="仿宋_GB2312" w:eastAsia="仿宋_GB2312" w:cs="仿宋_GB2312"/>
          <w:sz w:val="32"/>
          <w:szCs w:val="32"/>
          <w:u w:val="single"/>
          <w:lang w:val="zh-CN"/>
        </w:rPr>
        <w:t xml:space="preserve">        　　</w:t>
      </w:r>
    </w:p>
    <w:p w14:paraId="2CDA9512">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姓名：</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性别：</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年龄：</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职务：</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系</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（响应单位名称）的法定代表人。</w:t>
      </w:r>
    </w:p>
    <w:p w14:paraId="6B1AC4F6">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特此证明。</w:t>
      </w:r>
    </w:p>
    <w:p w14:paraId="0EC8E694">
      <w:pPr>
        <w:keepNext w:val="0"/>
        <w:keepLines w:val="0"/>
        <w:pageBreakBefore w:val="0"/>
        <w:kinsoku/>
        <w:wordWrap/>
        <w:overflowPunct/>
        <w:topLinePunct w:val="0"/>
        <w:autoSpaceDE w:val="0"/>
        <w:autoSpaceDN w:val="0"/>
        <w:bidi w:val="0"/>
        <w:adjustRightInd w:val="0"/>
        <w:snapToGrid w:val="0"/>
        <w:spacing w:line="560" w:lineRule="exact"/>
        <w:ind w:firstLine="2880"/>
        <w:textAlignment w:val="auto"/>
        <w:rPr>
          <w:rFonts w:hint="eastAsia" w:ascii="仿宋_GB2312" w:hAnsi="仿宋_GB2312" w:eastAsia="仿宋_GB2312" w:cs="仿宋_GB2312"/>
          <w:sz w:val="32"/>
          <w:szCs w:val="32"/>
          <w:lang w:val="zh-CN"/>
        </w:rPr>
      </w:pPr>
    </w:p>
    <w:p w14:paraId="03FD9EB7">
      <w:pPr>
        <w:keepNext w:val="0"/>
        <w:keepLines w:val="0"/>
        <w:pageBreakBefore w:val="0"/>
        <w:kinsoku/>
        <w:wordWrap/>
        <w:overflowPunct/>
        <w:topLinePunct w:val="0"/>
        <w:autoSpaceDE w:val="0"/>
        <w:autoSpaceDN w:val="0"/>
        <w:bidi w:val="0"/>
        <w:adjustRightInd w:val="0"/>
        <w:snapToGrid w:val="0"/>
        <w:spacing w:line="560" w:lineRule="exact"/>
        <w:ind w:firstLine="2880"/>
        <w:textAlignment w:val="auto"/>
        <w:rPr>
          <w:rFonts w:hint="eastAsia" w:ascii="仿宋_GB2312" w:hAnsi="仿宋_GB2312" w:eastAsia="仿宋_GB2312" w:cs="仿宋_GB2312"/>
          <w:sz w:val="32"/>
          <w:szCs w:val="32"/>
          <w:lang w:val="zh-CN"/>
        </w:rPr>
      </w:pPr>
    </w:p>
    <w:p w14:paraId="7412AE9B">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响应单位：</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（盖单位公章）</w:t>
      </w:r>
    </w:p>
    <w:p w14:paraId="7803473D">
      <w:pPr>
        <w:keepNext w:val="0"/>
        <w:keepLines w:val="0"/>
        <w:pageBreakBefore w:val="0"/>
        <w:kinsoku/>
        <w:wordWrap/>
        <w:overflowPunct/>
        <w:topLinePunct w:val="0"/>
        <w:autoSpaceDE w:val="0"/>
        <w:autoSpaceDN w:val="0"/>
        <w:bidi w:val="0"/>
        <w:adjustRightInd w:val="0"/>
        <w:snapToGrid w:val="0"/>
        <w:spacing w:line="560" w:lineRule="exact"/>
        <w:ind w:firstLine="4480" w:firstLineChars="14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年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 xml:space="preserve">  月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 xml:space="preserve"> 日</w:t>
      </w:r>
    </w:p>
    <w:p w14:paraId="66E1F1AF">
      <w:pPr>
        <w:keepNext w:val="0"/>
        <w:keepLines w:val="0"/>
        <w:pageBreakBefore w:val="0"/>
        <w:kinsoku/>
        <w:wordWrap/>
        <w:overflowPunct/>
        <w:topLinePunct w:val="0"/>
        <w:autoSpaceDE w:val="0"/>
        <w:autoSpaceDN w:val="0"/>
        <w:bidi w:val="0"/>
        <w:adjustRightInd w:val="0"/>
        <w:snapToGrid w:val="0"/>
        <w:spacing w:line="560" w:lineRule="exact"/>
        <w:textAlignment w:val="auto"/>
        <w:rPr>
          <w:rFonts w:hint="eastAsia" w:ascii="宋体" w:cs="宋体"/>
          <w:sz w:val="28"/>
          <w:szCs w:val="28"/>
        </w:rPr>
      </w:pPr>
    </w:p>
    <w:p w14:paraId="1A59D6AB">
      <w:pPr>
        <w:pStyle w:val="2"/>
        <w:keepNext w:val="0"/>
        <w:keepLines w:val="0"/>
        <w:pageBreakBefore w:val="0"/>
        <w:kinsoku/>
        <w:wordWrap/>
        <w:overflowPunct/>
        <w:topLinePunct w:val="0"/>
        <w:bidi w:val="0"/>
        <w:spacing w:line="560" w:lineRule="exact"/>
        <w:textAlignment w:val="auto"/>
        <w:rPr>
          <w:rFonts w:hint="eastAsia" w:ascii="宋体" w:cs="宋体"/>
          <w:sz w:val="28"/>
          <w:szCs w:val="28"/>
        </w:rPr>
      </w:pPr>
    </w:p>
    <w:p w14:paraId="3B9AA9F0">
      <w:pPr>
        <w:pStyle w:val="5"/>
        <w:keepNext w:val="0"/>
        <w:keepLines w:val="0"/>
        <w:pageBreakBefore w:val="0"/>
        <w:kinsoku/>
        <w:wordWrap/>
        <w:overflowPunct/>
        <w:topLinePunct w:val="0"/>
        <w:bidi w:val="0"/>
        <w:spacing w:line="560" w:lineRule="exact"/>
        <w:textAlignment w:val="auto"/>
        <w:rPr>
          <w:rFonts w:hint="eastAsia" w:ascii="宋体" w:cs="宋体"/>
          <w:sz w:val="28"/>
          <w:szCs w:val="28"/>
        </w:rPr>
      </w:pPr>
    </w:p>
    <w:p w14:paraId="2ABF27F1">
      <w:pPr>
        <w:keepNext w:val="0"/>
        <w:keepLines w:val="0"/>
        <w:pageBreakBefore w:val="0"/>
        <w:kinsoku/>
        <w:wordWrap/>
        <w:overflowPunct/>
        <w:topLinePunct w:val="0"/>
        <w:bidi w:val="0"/>
        <w:spacing w:line="560" w:lineRule="exact"/>
        <w:textAlignment w:val="auto"/>
        <w:rPr>
          <w:rFonts w:hint="eastAsia" w:ascii="宋体" w:cs="宋体"/>
          <w:sz w:val="28"/>
          <w:szCs w:val="28"/>
        </w:rPr>
      </w:pPr>
    </w:p>
    <w:p w14:paraId="1FA1F9FD">
      <w:pPr>
        <w:pStyle w:val="2"/>
        <w:keepNext w:val="0"/>
        <w:keepLines w:val="0"/>
        <w:pageBreakBefore w:val="0"/>
        <w:kinsoku/>
        <w:wordWrap/>
        <w:overflowPunct/>
        <w:topLinePunct w:val="0"/>
        <w:bidi w:val="0"/>
        <w:spacing w:line="560" w:lineRule="exact"/>
        <w:textAlignment w:val="auto"/>
        <w:rPr>
          <w:rFonts w:hint="eastAsia" w:ascii="宋体" w:cs="宋体"/>
          <w:sz w:val="28"/>
          <w:szCs w:val="28"/>
        </w:rPr>
      </w:pPr>
    </w:p>
    <w:p w14:paraId="3E8373D7">
      <w:pPr>
        <w:pStyle w:val="5"/>
        <w:keepNext w:val="0"/>
        <w:keepLines w:val="0"/>
        <w:pageBreakBefore w:val="0"/>
        <w:kinsoku/>
        <w:wordWrap/>
        <w:overflowPunct/>
        <w:topLinePunct w:val="0"/>
        <w:bidi w:val="0"/>
        <w:spacing w:line="560" w:lineRule="exact"/>
        <w:textAlignment w:val="auto"/>
        <w:rPr>
          <w:rFonts w:hint="eastAsia" w:ascii="宋体" w:cs="宋体"/>
          <w:sz w:val="28"/>
          <w:szCs w:val="28"/>
        </w:rPr>
      </w:pPr>
    </w:p>
    <w:p w14:paraId="3EDAED10">
      <w:pPr>
        <w:keepNext w:val="0"/>
        <w:keepLines w:val="0"/>
        <w:pageBreakBefore w:val="0"/>
        <w:kinsoku/>
        <w:wordWrap/>
        <w:overflowPunct/>
        <w:topLinePunct w:val="0"/>
        <w:bidi w:val="0"/>
        <w:spacing w:line="560" w:lineRule="exact"/>
        <w:textAlignment w:val="auto"/>
        <w:rPr>
          <w:rFonts w:hint="eastAsia" w:ascii="宋体" w:cs="宋体"/>
          <w:sz w:val="28"/>
          <w:szCs w:val="28"/>
        </w:rPr>
      </w:pPr>
    </w:p>
    <w:p w14:paraId="3B13A8F4">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bCs/>
          <w:sz w:val="44"/>
          <w:szCs w:val="44"/>
          <w:lang w:val="zh-CN"/>
        </w:rPr>
      </w:pPr>
    </w:p>
    <w:p w14:paraId="0B9E7A33">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bCs/>
          <w:sz w:val="44"/>
          <w:szCs w:val="44"/>
          <w:lang w:val="zh-CN"/>
        </w:rPr>
      </w:pPr>
      <w:r>
        <w:rPr>
          <w:rFonts w:hint="eastAsia" w:ascii="黑体" w:hAnsi="黑体" w:eastAsia="黑体" w:cs="黑体"/>
          <w:b/>
          <w:bCs/>
          <w:sz w:val="44"/>
          <w:szCs w:val="44"/>
          <w:lang w:val="zh-CN"/>
        </w:rPr>
        <w:t>法 人 授 权 书</w:t>
      </w:r>
    </w:p>
    <w:p w14:paraId="7B6AF44C">
      <w:pPr>
        <w:keepNext w:val="0"/>
        <w:keepLines w:val="0"/>
        <w:pageBreakBefore w:val="0"/>
        <w:kinsoku/>
        <w:wordWrap/>
        <w:overflowPunct/>
        <w:topLinePunct w:val="0"/>
        <w:autoSpaceDE w:val="0"/>
        <w:autoSpaceDN w:val="0"/>
        <w:bidi w:val="0"/>
        <w:adjustRightInd w:val="0"/>
        <w:snapToGrid w:val="0"/>
        <w:spacing w:line="560" w:lineRule="exact"/>
        <w:textAlignment w:val="auto"/>
        <w:rPr>
          <w:rFonts w:ascii="宋体" w:cs="宋体"/>
          <w:b/>
          <w:bCs/>
          <w:sz w:val="28"/>
          <w:szCs w:val="28"/>
          <w:lang w:val="zh-CN"/>
        </w:rPr>
      </w:pPr>
    </w:p>
    <w:p w14:paraId="3A67CA1E">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本人</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（法人姓名）系</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（响应单位名称）的法定代表人，现委托</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（姓名）为我方代理人。代理人根据授权，以我方名义签署、澄清、说明、补正、递交、撤回、修改</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（项目名称）响应文件、签订合同和处理有关事宜，其法律后果由我方承担。</w:t>
      </w:r>
    </w:p>
    <w:p w14:paraId="49090FC5">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本授权书于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日签字生效，特此声明。</w:t>
      </w:r>
    </w:p>
    <w:p w14:paraId="13C6A165">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代理人无转委托权。</w:t>
      </w:r>
    </w:p>
    <w:p w14:paraId="74090412">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u w:val="single"/>
          <w:lang w:val="zh-CN"/>
        </w:rPr>
      </w:pPr>
      <w:r>
        <w:rPr>
          <w:rFonts w:hint="eastAsia" w:ascii="仿宋_GB2312" w:hAnsi="仿宋_GB2312" w:eastAsia="仿宋_GB2312" w:cs="仿宋_GB2312"/>
          <w:sz w:val="32"/>
          <w:szCs w:val="32"/>
          <w:lang w:val="zh-CN"/>
        </w:rPr>
        <w:t>法定代表人：</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（签字）　身份证号：</w:t>
      </w:r>
      <w:r>
        <w:rPr>
          <w:rFonts w:hint="eastAsia" w:ascii="仿宋_GB2312" w:hAnsi="仿宋_GB2312" w:eastAsia="仿宋_GB2312" w:cs="仿宋_GB2312"/>
          <w:sz w:val="32"/>
          <w:szCs w:val="32"/>
          <w:u w:val="single"/>
          <w:lang w:val="zh-CN"/>
        </w:rPr>
        <w:t>　　　　　　　　　　　　</w:t>
      </w:r>
    </w:p>
    <w:p w14:paraId="4FDED047">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u w:val="single"/>
          <w:lang w:val="zh-CN"/>
        </w:rPr>
      </w:pPr>
      <w:r>
        <w:rPr>
          <w:rFonts w:hint="eastAsia" w:ascii="仿宋_GB2312" w:hAnsi="仿宋_GB2312" w:eastAsia="仿宋_GB2312" w:cs="仿宋_GB2312"/>
          <w:sz w:val="32"/>
          <w:szCs w:val="32"/>
          <w:lang w:val="zh-CN"/>
        </w:rPr>
        <w:t>委托代理人：</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（签字）　身份证号：</w:t>
      </w:r>
      <w:r>
        <w:rPr>
          <w:rFonts w:hint="eastAsia" w:ascii="仿宋_GB2312" w:hAnsi="仿宋_GB2312" w:eastAsia="仿宋_GB2312" w:cs="仿宋_GB2312"/>
          <w:sz w:val="32"/>
          <w:szCs w:val="32"/>
          <w:u w:val="single"/>
          <w:lang w:val="zh-CN"/>
        </w:rPr>
        <w:t>　　　　　　　　　　　　</w:t>
      </w:r>
    </w:p>
    <w:p w14:paraId="6BEF1103">
      <w:pPr>
        <w:keepNext w:val="0"/>
        <w:keepLines w:val="0"/>
        <w:pageBreakBefore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u w:val="single"/>
          <w:lang w:val="zh-CN"/>
        </w:rPr>
      </w:pPr>
    </w:p>
    <w:p w14:paraId="6D65495D">
      <w:pPr>
        <w:pStyle w:val="2"/>
        <w:keepNext w:val="0"/>
        <w:keepLines w:val="0"/>
        <w:pageBreakBefore w:val="0"/>
        <w:kinsoku/>
        <w:wordWrap/>
        <w:overflowPunct/>
        <w:topLinePunct w:val="0"/>
        <w:bidi w:val="0"/>
        <w:spacing w:line="560" w:lineRule="exact"/>
        <w:ind w:firstLine="280"/>
        <w:textAlignment w:val="auto"/>
        <w:rPr>
          <w:rFonts w:hint="eastAsia" w:ascii="仿宋_GB2312" w:hAnsi="仿宋_GB2312" w:eastAsia="仿宋_GB2312" w:cs="仿宋_GB2312"/>
          <w:sz w:val="32"/>
          <w:szCs w:val="32"/>
          <w:u w:val="single"/>
          <w:lang w:val="zh-CN"/>
        </w:rPr>
      </w:pPr>
    </w:p>
    <w:p w14:paraId="0DD40EE3">
      <w:pPr>
        <w:keepNext w:val="0"/>
        <w:keepLines w:val="0"/>
        <w:pageBreakBefore w:val="0"/>
        <w:kinsoku/>
        <w:wordWrap/>
        <w:overflowPunct/>
        <w:topLinePunct w:val="0"/>
        <w:autoSpaceDE w:val="0"/>
        <w:autoSpaceDN w:val="0"/>
        <w:bidi w:val="0"/>
        <w:adjustRightInd w:val="0"/>
        <w:snapToGrid w:val="0"/>
        <w:spacing w:line="560" w:lineRule="exact"/>
        <w:ind w:firstLine="2240" w:firstLineChars="7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响应单位：</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（盖单位公章）</w:t>
      </w:r>
    </w:p>
    <w:p w14:paraId="4232DA25">
      <w:pPr>
        <w:keepNext w:val="0"/>
        <w:keepLines w:val="0"/>
        <w:pageBreakBefore w:val="0"/>
        <w:kinsoku/>
        <w:wordWrap/>
        <w:overflowPunct/>
        <w:topLinePunct w:val="0"/>
        <w:autoSpaceDE w:val="0"/>
        <w:autoSpaceDN w:val="0"/>
        <w:bidi w:val="0"/>
        <w:adjustRightInd w:val="0"/>
        <w:snapToGrid w:val="0"/>
        <w:spacing w:line="560" w:lineRule="exact"/>
        <w:ind w:firstLine="552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年    月   日</w:t>
      </w:r>
    </w:p>
    <w:p w14:paraId="47E58BF4">
      <w:pPr>
        <w:keepNext w:val="0"/>
        <w:keepLines w:val="0"/>
        <w:pageBreakBefore w:val="0"/>
        <w:kinsoku/>
        <w:wordWrap/>
        <w:overflowPunct/>
        <w:topLinePunct w:val="0"/>
        <w:autoSpaceDE w:val="0"/>
        <w:autoSpaceDN w:val="0"/>
        <w:bidi w:val="0"/>
        <w:adjustRightInd w:val="0"/>
        <w:snapToGrid w:val="0"/>
        <w:spacing w:line="560" w:lineRule="exact"/>
        <w:textAlignment w:val="auto"/>
        <w:rPr>
          <w:rFonts w:hint="eastAsia" w:ascii="宋体" w:cs="宋体"/>
          <w:sz w:val="28"/>
          <w:szCs w:val="28"/>
          <w:lang w:val="zh-CN"/>
        </w:rPr>
      </w:pPr>
    </w:p>
    <w:p w14:paraId="3CC8CCB4">
      <w:pPr>
        <w:keepNext w:val="0"/>
        <w:keepLines w:val="0"/>
        <w:pageBreakBefore w:val="0"/>
        <w:kinsoku/>
        <w:wordWrap/>
        <w:overflowPunct/>
        <w:topLinePunct w:val="0"/>
        <w:autoSpaceDE w:val="0"/>
        <w:autoSpaceDN w:val="0"/>
        <w:bidi w:val="0"/>
        <w:adjustRightInd w:val="0"/>
        <w:snapToGrid w:val="0"/>
        <w:spacing w:line="560" w:lineRule="exact"/>
        <w:textAlignment w:val="auto"/>
        <w:rPr>
          <w:rFonts w:hint="eastAsia" w:ascii="宋体" w:cs="宋体"/>
          <w:sz w:val="28"/>
          <w:szCs w:val="28"/>
        </w:rPr>
      </w:pPr>
    </w:p>
    <w:p w14:paraId="53313F9F">
      <w:pPr>
        <w:pStyle w:val="2"/>
        <w:keepNext w:val="0"/>
        <w:keepLines w:val="0"/>
        <w:pageBreakBefore w:val="0"/>
        <w:kinsoku/>
        <w:wordWrap/>
        <w:overflowPunct/>
        <w:topLinePunct w:val="0"/>
        <w:bidi w:val="0"/>
        <w:spacing w:line="560" w:lineRule="exact"/>
        <w:textAlignment w:val="auto"/>
        <w:rPr>
          <w:rFonts w:hint="eastAsia" w:ascii="宋体" w:cs="宋体"/>
          <w:sz w:val="28"/>
          <w:szCs w:val="28"/>
        </w:rPr>
      </w:pPr>
    </w:p>
    <w:p w14:paraId="20D24730">
      <w:pPr>
        <w:pStyle w:val="5"/>
        <w:keepNext w:val="0"/>
        <w:keepLines w:val="0"/>
        <w:pageBreakBefore w:val="0"/>
        <w:kinsoku/>
        <w:wordWrap/>
        <w:overflowPunct/>
        <w:topLinePunct w:val="0"/>
        <w:bidi w:val="0"/>
        <w:spacing w:line="560" w:lineRule="exact"/>
        <w:ind w:left="0" w:leftChars="0" w:firstLine="0" w:firstLineChars="0"/>
        <w:textAlignment w:val="auto"/>
        <w:rPr>
          <w:rFonts w:hint="eastAsia" w:ascii="宋体" w:cs="宋体"/>
          <w:sz w:val="28"/>
          <w:szCs w:val="28"/>
        </w:rPr>
      </w:pPr>
    </w:p>
    <w:p w14:paraId="79F7E56F">
      <w:pPr>
        <w:rPr>
          <w:rFonts w:hint="eastAsia"/>
        </w:rPr>
      </w:pPr>
    </w:p>
    <w:p w14:paraId="5F399350">
      <w:pPr>
        <w:keepNext w:val="0"/>
        <w:keepLines w:val="0"/>
        <w:pageBreakBefore w:val="0"/>
        <w:kinsoku/>
        <w:wordWrap/>
        <w:overflowPunct/>
        <w:topLinePunct w:val="0"/>
        <w:bidi w:val="0"/>
        <w:spacing w:line="560" w:lineRule="exact"/>
        <w:textAlignment w:val="auto"/>
        <w:rPr>
          <w:rFonts w:hint="eastAsia" w:ascii="宋体" w:cs="宋体"/>
          <w:sz w:val="28"/>
          <w:szCs w:val="28"/>
        </w:rPr>
      </w:pPr>
    </w:p>
    <w:p w14:paraId="5A6213F3">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bCs/>
          <w:sz w:val="44"/>
          <w:szCs w:val="44"/>
          <w:lang w:val="zh-CN"/>
        </w:rPr>
      </w:pPr>
    </w:p>
    <w:p w14:paraId="7E12CA13">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bCs/>
          <w:sz w:val="44"/>
          <w:szCs w:val="44"/>
          <w:lang w:val="zh-CN"/>
        </w:rPr>
      </w:pPr>
      <w:r>
        <w:rPr>
          <w:rFonts w:hint="eastAsia" w:ascii="黑体" w:hAnsi="黑体" w:eastAsia="黑体" w:cs="黑体"/>
          <w:b/>
          <w:bCs/>
          <w:sz w:val="44"/>
          <w:szCs w:val="44"/>
          <w:lang w:val="zh-CN"/>
        </w:rPr>
        <w:t>投标承诺函</w:t>
      </w:r>
    </w:p>
    <w:p w14:paraId="7C91BB79">
      <w:pPr>
        <w:autoSpaceDE w:val="0"/>
        <w:autoSpaceDN w:val="0"/>
        <w:snapToGrid w:val="0"/>
        <w:spacing w:line="360" w:lineRule="auto"/>
        <w:rPr>
          <w:rFonts w:ascii="宋体" w:hAnsi="宋体"/>
          <w:b/>
          <w:bCs/>
          <w:color w:val="000000"/>
          <w:sz w:val="24"/>
        </w:rPr>
      </w:pPr>
    </w:p>
    <w:p w14:paraId="084F21ED">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________（采购人名称）：</w:t>
      </w:r>
    </w:p>
    <w:p w14:paraId="701F18C1">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经研究，我方自愿参与贵方___年____月____日____（项目名称）的投标，将严格遵守《中华人民共和国政府采购法》等相关法律法规规定，并无条件地遵守本次采购活动各项规定。我们郑重承诺：我方如果在本次投标活动中有下列情形之一的，愿接受政府采购监督管理部门给予相关处罚并承诺依法承担相关的经济赔偿责任和法律责任。</w:t>
      </w:r>
    </w:p>
    <w:p w14:paraId="6F449E78">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一、在投标有效期内撤销投标文件；</w:t>
      </w:r>
    </w:p>
    <w:p w14:paraId="177C5726">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二、在投标文件中提供虚假材料；</w:t>
      </w:r>
    </w:p>
    <w:p w14:paraId="207D64C6">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三、除因不可抗力或招标文件认可的情形以外，中标后不与采购人签订合同；</w:t>
      </w:r>
    </w:p>
    <w:p w14:paraId="0959102E">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四、与采购人、其他投标人或者采购代理机构恶意串通；</w:t>
      </w:r>
    </w:p>
    <w:p w14:paraId="22A013B1">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五、法律法规及本招标文件规定的其他严重违法行为。</w:t>
      </w:r>
    </w:p>
    <w:p w14:paraId="537EB054">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p>
    <w:p w14:paraId="7F182317">
      <w:pPr>
        <w:keepNext w:val="0"/>
        <w:keepLines w:val="0"/>
        <w:pageBreakBefore w:val="0"/>
        <w:kinsoku/>
        <w:wordWrap/>
        <w:overflowPunct/>
        <w:topLinePunct w:val="0"/>
        <w:autoSpaceDE w:val="0"/>
        <w:autoSpaceDN w:val="0"/>
        <w:bidi w:val="0"/>
        <w:adjustRightInd w:val="0"/>
        <w:snapToGrid w:val="0"/>
        <w:spacing w:line="560" w:lineRule="exact"/>
        <w:ind w:firstLine="2003" w:firstLineChars="626"/>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rPr>
        <w:t>投标人名称（盖章）：　　　　　　　　　</w:t>
      </w:r>
    </w:p>
    <w:p w14:paraId="06A4CD4D">
      <w:pPr>
        <w:keepNext w:val="0"/>
        <w:keepLines w:val="0"/>
        <w:pageBreakBefore w:val="0"/>
        <w:kinsoku/>
        <w:wordWrap/>
        <w:overflowPunct/>
        <w:topLinePunct w:val="0"/>
        <w:autoSpaceDE w:val="0"/>
        <w:autoSpaceDN w:val="0"/>
        <w:bidi w:val="0"/>
        <w:adjustRightInd w:val="0"/>
        <w:snapToGrid w:val="0"/>
        <w:spacing w:line="560" w:lineRule="exact"/>
        <w:ind w:firstLine="2003" w:firstLineChars="626"/>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日　  期：      年    月    日</w:t>
      </w:r>
    </w:p>
    <w:p w14:paraId="57713197">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p>
    <w:p w14:paraId="4F4FABBF">
      <w:pPr>
        <w:pStyle w:val="22"/>
        <w:rPr>
          <w:rFonts w:ascii="宋体" w:cs="宋体"/>
          <w:szCs w:val="21"/>
        </w:rPr>
      </w:pPr>
    </w:p>
    <w:p w14:paraId="0E0EC829">
      <w:pPr>
        <w:pStyle w:val="22"/>
        <w:rPr>
          <w:rFonts w:ascii="宋体" w:cs="宋体"/>
          <w:szCs w:val="21"/>
        </w:rPr>
      </w:pPr>
    </w:p>
    <w:p w14:paraId="15D2681B">
      <w:pPr>
        <w:pStyle w:val="22"/>
        <w:rPr>
          <w:rFonts w:ascii="宋体" w:cs="宋体"/>
          <w:szCs w:val="21"/>
        </w:rPr>
      </w:pPr>
    </w:p>
    <w:p w14:paraId="5436B181">
      <w:pPr>
        <w:pStyle w:val="22"/>
        <w:rPr>
          <w:rFonts w:ascii="宋体" w:cs="宋体"/>
          <w:szCs w:val="21"/>
        </w:rPr>
      </w:pPr>
    </w:p>
    <w:p w14:paraId="21E9381E">
      <w:pPr>
        <w:pStyle w:val="22"/>
        <w:rPr>
          <w:rFonts w:ascii="宋体" w:cs="宋体"/>
          <w:szCs w:val="21"/>
        </w:rPr>
      </w:pPr>
    </w:p>
    <w:p w14:paraId="28732BB4">
      <w:pPr>
        <w:pStyle w:val="22"/>
        <w:rPr>
          <w:rFonts w:ascii="宋体" w:cs="宋体"/>
          <w:szCs w:val="21"/>
        </w:rPr>
      </w:pPr>
    </w:p>
    <w:p w14:paraId="428A6914">
      <w:pPr>
        <w:pStyle w:val="22"/>
        <w:rPr>
          <w:rFonts w:ascii="宋体" w:cs="宋体"/>
          <w:szCs w:val="21"/>
        </w:rPr>
      </w:pPr>
    </w:p>
    <w:p w14:paraId="5771DD5E">
      <w:pPr>
        <w:pStyle w:val="22"/>
        <w:rPr>
          <w:rFonts w:ascii="宋体" w:cs="宋体"/>
          <w:szCs w:val="21"/>
        </w:rPr>
      </w:pPr>
    </w:p>
    <w:p w14:paraId="30F0E08F">
      <w:pPr>
        <w:pStyle w:val="22"/>
        <w:rPr>
          <w:rFonts w:ascii="宋体" w:cs="宋体"/>
          <w:szCs w:val="21"/>
        </w:rPr>
      </w:pPr>
    </w:p>
    <w:p w14:paraId="3098548A">
      <w:pPr>
        <w:pStyle w:val="22"/>
        <w:rPr>
          <w:rFonts w:ascii="宋体" w:cs="宋体"/>
          <w:szCs w:val="21"/>
        </w:rPr>
      </w:pPr>
    </w:p>
    <w:p w14:paraId="2B949035">
      <w:pPr>
        <w:pStyle w:val="22"/>
        <w:rPr>
          <w:rFonts w:ascii="宋体" w:cs="宋体"/>
          <w:szCs w:val="21"/>
        </w:rPr>
      </w:pPr>
    </w:p>
    <w:p w14:paraId="560618B4">
      <w:pPr>
        <w:pStyle w:val="22"/>
        <w:rPr>
          <w:rFonts w:ascii="宋体" w:cs="宋体"/>
          <w:szCs w:val="21"/>
        </w:rPr>
      </w:pPr>
    </w:p>
    <w:p w14:paraId="2EE63A5E">
      <w:pPr>
        <w:pStyle w:val="22"/>
        <w:rPr>
          <w:rFonts w:ascii="宋体" w:cs="宋体"/>
          <w:szCs w:val="21"/>
        </w:rPr>
      </w:pPr>
    </w:p>
    <w:p w14:paraId="3FE53FC0">
      <w:pPr>
        <w:pStyle w:val="22"/>
        <w:rPr>
          <w:rFonts w:ascii="宋体" w:cs="宋体"/>
          <w:szCs w:val="21"/>
        </w:rPr>
      </w:pPr>
    </w:p>
    <w:p w14:paraId="737E83A3">
      <w:pPr>
        <w:pStyle w:val="22"/>
        <w:rPr>
          <w:rFonts w:ascii="宋体" w:cs="宋体"/>
          <w:szCs w:val="21"/>
        </w:rPr>
      </w:pPr>
    </w:p>
    <w:p w14:paraId="072EC1AA">
      <w:pPr>
        <w:pStyle w:val="22"/>
        <w:rPr>
          <w:rFonts w:ascii="宋体" w:cs="宋体"/>
          <w:szCs w:val="21"/>
        </w:rPr>
      </w:pPr>
    </w:p>
    <w:p w14:paraId="4841A25B">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val="0"/>
          <w:bCs w:val="0"/>
          <w:sz w:val="44"/>
          <w:szCs w:val="44"/>
          <w:lang w:val="zh-CN"/>
        </w:rPr>
      </w:pPr>
      <w:r>
        <w:rPr>
          <w:rFonts w:hint="eastAsia" w:ascii="黑体" w:hAnsi="黑体" w:eastAsia="黑体" w:cs="黑体"/>
          <w:b w:val="0"/>
          <w:bCs w:val="0"/>
          <w:sz w:val="44"/>
          <w:szCs w:val="44"/>
          <w:lang w:val="zh-CN"/>
        </w:rPr>
        <w:t>资格证明文件</w:t>
      </w:r>
    </w:p>
    <w:p w14:paraId="07FB0024">
      <w:pPr>
        <w:keepNext w:val="0"/>
        <w:keepLines w:val="0"/>
        <w:pageBreakBefore w:val="0"/>
        <w:kinsoku/>
        <w:wordWrap/>
        <w:overflowPunct/>
        <w:topLinePunct w:val="0"/>
        <w:autoSpaceDE w:val="0"/>
        <w:autoSpaceDN w:val="0"/>
        <w:bidi w:val="0"/>
        <w:adjustRightInd w:val="0"/>
        <w:snapToGrid w:val="0"/>
        <w:spacing w:line="560" w:lineRule="exact"/>
        <w:textAlignment w:val="auto"/>
        <w:rPr>
          <w:rFonts w:ascii="宋体" w:cs="宋体"/>
          <w:b/>
          <w:bCs/>
          <w:sz w:val="28"/>
          <w:szCs w:val="28"/>
          <w:lang w:val="zh-CN"/>
        </w:rPr>
      </w:pPr>
    </w:p>
    <w:p w14:paraId="5083FDCC">
      <w:pPr>
        <w:keepNext w:val="0"/>
        <w:keepLines w:val="0"/>
        <w:pageBreakBefore w:val="0"/>
        <w:kinsoku/>
        <w:wordWrap/>
        <w:overflowPunct/>
        <w:topLinePunct w:val="0"/>
        <w:autoSpaceDE w:val="0"/>
        <w:autoSpaceDN w:val="0"/>
        <w:bidi w:val="0"/>
        <w:adjustRightInd w:val="0"/>
        <w:snapToGrid w:val="0"/>
        <w:spacing w:line="560" w:lineRule="exact"/>
        <w:ind w:right="-11" w:firstLine="63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1、营业执照副本复印件</w:t>
      </w:r>
    </w:p>
    <w:p w14:paraId="09B21640">
      <w:pPr>
        <w:keepNext w:val="0"/>
        <w:keepLines w:val="0"/>
        <w:pageBreakBefore w:val="0"/>
        <w:kinsoku/>
        <w:wordWrap/>
        <w:overflowPunct/>
        <w:topLinePunct w:val="0"/>
        <w:autoSpaceDE w:val="0"/>
        <w:autoSpaceDN w:val="0"/>
        <w:bidi w:val="0"/>
        <w:adjustRightInd w:val="0"/>
        <w:snapToGrid w:val="0"/>
        <w:spacing w:line="560" w:lineRule="exact"/>
        <w:ind w:right="-11" w:firstLine="63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zh-CN"/>
        </w:rPr>
        <w:t>、法定代表人身份证复印件</w:t>
      </w:r>
    </w:p>
    <w:p w14:paraId="2B6E5D32">
      <w:pPr>
        <w:keepNext w:val="0"/>
        <w:keepLines w:val="0"/>
        <w:pageBreakBefore w:val="0"/>
        <w:kinsoku/>
        <w:wordWrap/>
        <w:overflowPunct/>
        <w:topLinePunct w:val="0"/>
        <w:autoSpaceDE w:val="0"/>
        <w:autoSpaceDN w:val="0"/>
        <w:bidi w:val="0"/>
        <w:adjustRightInd w:val="0"/>
        <w:snapToGrid w:val="0"/>
        <w:spacing w:line="560" w:lineRule="exact"/>
        <w:ind w:right="-11" w:firstLine="63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zh-CN"/>
        </w:rPr>
        <w:t>、代理人身份证复印件</w:t>
      </w:r>
    </w:p>
    <w:p w14:paraId="22187A23">
      <w:pPr>
        <w:keepNext w:val="0"/>
        <w:keepLines w:val="0"/>
        <w:pageBreakBefore w:val="0"/>
        <w:kinsoku/>
        <w:wordWrap/>
        <w:overflowPunct/>
        <w:topLinePunct w:val="0"/>
        <w:autoSpaceDE w:val="0"/>
        <w:autoSpaceDN w:val="0"/>
        <w:bidi w:val="0"/>
        <w:adjustRightInd w:val="0"/>
        <w:snapToGrid w:val="0"/>
        <w:spacing w:line="560" w:lineRule="exact"/>
        <w:ind w:right="-11" w:firstLine="63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资质证明</w:t>
      </w:r>
    </w:p>
    <w:p w14:paraId="33520892">
      <w:pPr>
        <w:keepNext w:val="0"/>
        <w:keepLines w:val="0"/>
        <w:pageBreakBefore w:val="0"/>
        <w:kinsoku/>
        <w:wordWrap/>
        <w:overflowPunct/>
        <w:topLinePunct w:val="0"/>
        <w:autoSpaceDE w:val="0"/>
        <w:autoSpaceDN w:val="0"/>
        <w:bidi w:val="0"/>
        <w:adjustRightInd w:val="0"/>
        <w:snapToGrid w:val="0"/>
        <w:spacing w:line="560" w:lineRule="exact"/>
        <w:ind w:right="-11" w:firstLine="63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zh-CN"/>
        </w:rPr>
        <w:t>其他有关资料</w:t>
      </w:r>
    </w:p>
    <w:p w14:paraId="54079430">
      <w:pPr>
        <w:pStyle w:val="22"/>
        <w:ind w:firstLine="0" w:firstLineChars="0"/>
        <w:jc w:val="center"/>
        <w:rPr>
          <w:rFonts w:ascii="宋体" w:cs="宋体"/>
          <w:szCs w:val="21"/>
        </w:rPr>
      </w:pPr>
    </w:p>
    <w:p w14:paraId="2AB06564">
      <w:pPr>
        <w:pStyle w:val="22"/>
        <w:ind w:firstLine="0" w:firstLineChars="0"/>
        <w:jc w:val="center"/>
        <w:rPr>
          <w:rFonts w:ascii="宋体" w:cs="宋体"/>
          <w:szCs w:val="21"/>
        </w:rPr>
      </w:pPr>
    </w:p>
    <w:p w14:paraId="013FD400">
      <w:pPr>
        <w:spacing w:line="360" w:lineRule="auto"/>
        <w:jc w:val="both"/>
        <w:rPr>
          <w:rFonts w:hint="default"/>
          <w:b/>
          <w:bCs/>
          <w:sz w:val="24"/>
          <w:szCs w:val="24"/>
          <w:lang w:val="en-US" w:eastAsia="zh-CN"/>
        </w:rPr>
      </w:pPr>
    </w:p>
    <w:p w14:paraId="68708E0E">
      <w:pPr>
        <w:pStyle w:val="22"/>
        <w:ind w:firstLine="0" w:firstLineChars="0"/>
        <w:jc w:val="center"/>
        <w:rPr>
          <w:rFonts w:ascii="宋体" w:cs="宋体"/>
          <w:szCs w:val="21"/>
        </w:rPr>
      </w:pPr>
    </w:p>
    <w:p w14:paraId="0B95EDBF">
      <w:pPr>
        <w:pStyle w:val="22"/>
        <w:ind w:firstLine="0" w:firstLineChars="0"/>
        <w:jc w:val="center"/>
        <w:rPr>
          <w:rFonts w:ascii="宋体" w:cs="宋体"/>
          <w:szCs w:val="21"/>
        </w:rPr>
      </w:pPr>
    </w:p>
    <w:p w14:paraId="47C1FEDD">
      <w:pPr>
        <w:pStyle w:val="22"/>
        <w:ind w:firstLine="0" w:firstLineChars="0"/>
        <w:jc w:val="center"/>
        <w:rPr>
          <w:rFonts w:ascii="宋体" w:cs="宋体"/>
          <w:szCs w:val="21"/>
        </w:rPr>
      </w:pPr>
    </w:p>
    <w:p w14:paraId="796E2E51">
      <w:pPr>
        <w:pStyle w:val="22"/>
        <w:ind w:firstLine="0" w:firstLineChars="0"/>
        <w:jc w:val="center"/>
        <w:rPr>
          <w:rFonts w:ascii="宋体" w:cs="宋体"/>
          <w:szCs w:val="21"/>
        </w:rPr>
      </w:pPr>
    </w:p>
    <w:p w14:paraId="44A88E6B">
      <w:pPr>
        <w:pStyle w:val="22"/>
        <w:ind w:firstLine="0" w:firstLineChars="0"/>
        <w:jc w:val="center"/>
        <w:rPr>
          <w:rFonts w:ascii="宋体" w:cs="宋体"/>
          <w:szCs w:val="21"/>
        </w:rPr>
      </w:pPr>
    </w:p>
    <w:p w14:paraId="3EF95ADB">
      <w:pPr>
        <w:pStyle w:val="22"/>
        <w:ind w:firstLine="0" w:firstLineChars="0"/>
        <w:jc w:val="center"/>
        <w:rPr>
          <w:rFonts w:ascii="宋体" w:cs="宋体"/>
          <w:szCs w:val="21"/>
        </w:rPr>
      </w:pPr>
    </w:p>
    <w:p w14:paraId="7F06A349">
      <w:pPr>
        <w:pStyle w:val="22"/>
        <w:ind w:firstLine="0" w:firstLineChars="0"/>
        <w:jc w:val="center"/>
        <w:rPr>
          <w:rFonts w:ascii="宋体" w:cs="宋体"/>
          <w:szCs w:val="21"/>
        </w:rPr>
      </w:pPr>
    </w:p>
    <w:p w14:paraId="5119555E">
      <w:pPr>
        <w:pStyle w:val="22"/>
        <w:ind w:firstLine="0" w:firstLineChars="0"/>
        <w:jc w:val="center"/>
        <w:rPr>
          <w:rFonts w:ascii="宋体" w:cs="宋体"/>
          <w:szCs w:val="21"/>
        </w:rPr>
      </w:pPr>
    </w:p>
    <w:p w14:paraId="33EE2E3E">
      <w:pPr>
        <w:pStyle w:val="22"/>
        <w:ind w:firstLine="0" w:firstLineChars="0"/>
        <w:jc w:val="center"/>
        <w:rPr>
          <w:rFonts w:ascii="宋体" w:cs="宋体"/>
          <w:szCs w:val="21"/>
        </w:rPr>
      </w:pPr>
    </w:p>
    <w:p w14:paraId="7F498529">
      <w:pPr>
        <w:pStyle w:val="22"/>
        <w:ind w:firstLine="0" w:firstLineChars="0"/>
        <w:jc w:val="center"/>
        <w:rPr>
          <w:rFonts w:ascii="宋体" w:cs="宋体"/>
          <w:szCs w:val="21"/>
        </w:rPr>
      </w:pPr>
    </w:p>
    <w:p w14:paraId="313D222F">
      <w:pPr>
        <w:pStyle w:val="22"/>
        <w:ind w:firstLine="0" w:firstLineChars="0"/>
        <w:jc w:val="center"/>
        <w:rPr>
          <w:rFonts w:ascii="宋体" w:cs="宋体"/>
          <w:szCs w:val="21"/>
        </w:rPr>
      </w:pPr>
    </w:p>
    <w:p w14:paraId="66396AE7">
      <w:pPr>
        <w:pStyle w:val="22"/>
        <w:ind w:firstLine="0" w:firstLineChars="0"/>
        <w:jc w:val="center"/>
        <w:rPr>
          <w:rFonts w:ascii="宋体" w:cs="宋体"/>
          <w:szCs w:val="21"/>
        </w:rPr>
      </w:pPr>
    </w:p>
    <w:p w14:paraId="6B32F4E8">
      <w:pPr>
        <w:pStyle w:val="22"/>
        <w:ind w:firstLine="0" w:firstLineChars="0"/>
        <w:jc w:val="center"/>
        <w:rPr>
          <w:rFonts w:ascii="宋体" w:cs="宋体"/>
          <w:szCs w:val="21"/>
        </w:rPr>
      </w:pPr>
    </w:p>
    <w:p w14:paraId="71D113B2">
      <w:pPr>
        <w:pStyle w:val="22"/>
        <w:ind w:firstLine="0" w:firstLineChars="0"/>
        <w:jc w:val="center"/>
        <w:rPr>
          <w:rFonts w:ascii="宋体" w:cs="宋体"/>
          <w:szCs w:val="21"/>
        </w:rPr>
      </w:pPr>
    </w:p>
    <w:p w14:paraId="75E75BBD">
      <w:pPr>
        <w:pStyle w:val="22"/>
        <w:ind w:firstLine="0" w:firstLineChars="0"/>
        <w:jc w:val="center"/>
        <w:rPr>
          <w:rFonts w:ascii="宋体" w:cs="宋体"/>
          <w:szCs w:val="21"/>
        </w:rPr>
      </w:pPr>
    </w:p>
    <w:p w14:paraId="4EF944A4">
      <w:pPr>
        <w:pStyle w:val="22"/>
        <w:ind w:firstLine="0" w:firstLineChars="0"/>
        <w:jc w:val="center"/>
        <w:rPr>
          <w:rFonts w:ascii="宋体" w:cs="宋体"/>
          <w:szCs w:val="21"/>
        </w:rPr>
      </w:pPr>
    </w:p>
    <w:p w14:paraId="3397A001">
      <w:pPr>
        <w:pStyle w:val="22"/>
        <w:ind w:firstLine="0" w:firstLineChars="0"/>
        <w:jc w:val="center"/>
        <w:rPr>
          <w:rFonts w:ascii="宋体" w:cs="宋体"/>
          <w:szCs w:val="21"/>
        </w:rPr>
      </w:pPr>
    </w:p>
    <w:p w14:paraId="76DC3091">
      <w:pPr>
        <w:pStyle w:val="22"/>
        <w:ind w:firstLine="0" w:firstLineChars="0"/>
        <w:jc w:val="center"/>
        <w:rPr>
          <w:rFonts w:ascii="宋体" w:cs="宋体"/>
          <w:szCs w:val="21"/>
        </w:rPr>
      </w:pPr>
    </w:p>
    <w:p w14:paraId="2451BF18">
      <w:pPr>
        <w:pStyle w:val="22"/>
        <w:ind w:firstLine="0" w:firstLineChars="0"/>
        <w:jc w:val="center"/>
        <w:rPr>
          <w:rFonts w:ascii="宋体" w:cs="宋体"/>
          <w:szCs w:val="21"/>
        </w:rPr>
      </w:pPr>
    </w:p>
    <w:p w14:paraId="2DF7EFF3">
      <w:pPr>
        <w:pStyle w:val="22"/>
        <w:ind w:firstLine="0" w:firstLineChars="0"/>
        <w:jc w:val="center"/>
        <w:rPr>
          <w:rFonts w:ascii="宋体" w:cs="宋体"/>
          <w:szCs w:val="21"/>
        </w:rPr>
      </w:pPr>
    </w:p>
    <w:p w14:paraId="7AD9B777">
      <w:pPr>
        <w:pStyle w:val="22"/>
        <w:ind w:firstLine="0" w:firstLineChars="0"/>
        <w:jc w:val="center"/>
        <w:rPr>
          <w:rFonts w:ascii="宋体" w:cs="宋体"/>
          <w:szCs w:val="21"/>
        </w:rPr>
      </w:pPr>
    </w:p>
    <w:p w14:paraId="11E9431A">
      <w:pPr>
        <w:pStyle w:val="22"/>
        <w:ind w:firstLine="0" w:firstLineChars="0"/>
        <w:jc w:val="center"/>
        <w:rPr>
          <w:rFonts w:ascii="宋体" w:cs="宋体"/>
          <w:szCs w:val="21"/>
        </w:rPr>
      </w:pPr>
    </w:p>
    <w:p w14:paraId="18C91C1A">
      <w:pPr>
        <w:tabs>
          <w:tab w:val="left" w:pos="3481"/>
          <w:tab w:val="center" w:pos="4213"/>
        </w:tabs>
        <w:jc w:val="center"/>
        <w:rPr>
          <w:rFonts w:hint="eastAsia"/>
          <w:b/>
          <w:bCs/>
          <w:sz w:val="30"/>
          <w:szCs w:val="30"/>
          <w:lang w:val="en-US" w:eastAsia="zh-CN"/>
        </w:rPr>
      </w:pPr>
      <w:r>
        <w:rPr>
          <w:rFonts w:hint="eastAsia"/>
          <w:b/>
          <w:bCs/>
          <w:sz w:val="30"/>
          <w:szCs w:val="30"/>
          <w:lang w:val="en-US" w:eastAsia="zh-CN"/>
        </w:rPr>
        <w:t>许昌市市投环保产业发展集团有限公司</w:t>
      </w:r>
    </w:p>
    <w:p w14:paraId="0AA9A1EA">
      <w:pPr>
        <w:tabs>
          <w:tab w:val="left" w:pos="3481"/>
          <w:tab w:val="center" w:pos="4213"/>
        </w:tabs>
        <w:jc w:val="center"/>
        <w:rPr>
          <w:rFonts w:hint="eastAsia"/>
          <w:b/>
          <w:bCs/>
          <w:sz w:val="30"/>
          <w:szCs w:val="30"/>
          <w:lang w:val="en-US" w:eastAsia="zh-CN"/>
        </w:rPr>
      </w:pPr>
      <w:r>
        <w:rPr>
          <w:rFonts w:hint="eastAsia"/>
          <w:b/>
          <w:bCs/>
          <w:sz w:val="30"/>
          <w:szCs w:val="30"/>
          <w:lang w:val="en-US" w:eastAsia="zh-CN"/>
        </w:rPr>
        <w:t>办公区域装修改造清单</w:t>
      </w:r>
    </w:p>
    <w:tbl>
      <w:tblPr>
        <w:tblStyle w:val="17"/>
        <w:tblW w:w="6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884"/>
        <w:gridCol w:w="1404"/>
        <w:gridCol w:w="1926"/>
      </w:tblGrid>
      <w:tr w14:paraId="609E5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729" w:type="dxa"/>
          </w:tcPr>
          <w:p w14:paraId="714A4E28">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序号</w:t>
            </w:r>
          </w:p>
        </w:tc>
        <w:tc>
          <w:tcPr>
            <w:tcW w:w="2884" w:type="dxa"/>
          </w:tcPr>
          <w:p w14:paraId="203EA693">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工程名称</w:t>
            </w:r>
          </w:p>
        </w:tc>
        <w:tc>
          <w:tcPr>
            <w:tcW w:w="1404" w:type="dxa"/>
          </w:tcPr>
          <w:p w14:paraId="65086BBC">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单位</w:t>
            </w:r>
          </w:p>
        </w:tc>
        <w:tc>
          <w:tcPr>
            <w:tcW w:w="1926" w:type="dxa"/>
          </w:tcPr>
          <w:p w14:paraId="75F7ABE2">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工程量</w:t>
            </w:r>
          </w:p>
        </w:tc>
      </w:tr>
      <w:tr w14:paraId="3E382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restart"/>
          </w:tcPr>
          <w:p w14:paraId="3CDB70FF">
            <w:pPr>
              <w:spacing w:line="360" w:lineRule="auto"/>
              <w:jc w:val="center"/>
              <w:rPr>
                <w:rFonts w:hint="eastAsia"/>
                <w:b/>
                <w:bCs/>
                <w:sz w:val="24"/>
                <w:szCs w:val="24"/>
                <w:vertAlign w:val="baseline"/>
                <w:lang w:val="en-US" w:eastAsia="zh-CN"/>
              </w:rPr>
            </w:pPr>
          </w:p>
          <w:p w14:paraId="3829A4A7">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1201</w:t>
            </w:r>
          </w:p>
          <w:p w14:paraId="06795F46">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办</w:t>
            </w:r>
          </w:p>
          <w:p w14:paraId="128ACB3D">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工</w:t>
            </w:r>
          </w:p>
          <w:p w14:paraId="01E31C3B">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室</w:t>
            </w:r>
          </w:p>
        </w:tc>
        <w:tc>
          <w:tcPr>
            <w:tcW w:w="2884" w:type="dxa"/>
          </w:tcPr>
          <w:p w14:paraId="6B54FC30">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加装空调风机</w:t>
            </w:r>
          </w:p>
        </w:tc>
        <w:tc>
          <w:tcPr>
            <w:tcW w:w="1404" w:type="dxa"/>
          </w:tcPr>
          <w:p w14:paraId="672519D4">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4E6D6871">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3C312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7753A894">
            <w:pPr>
              <w:spacing w:line="360" w:lineRule="auto"/>
              <w:jc w:val="center"/>
              <w:rPr>
                <w:rFonts w:hint="default"/>
                <w:b/>
                <w:bCs/>
                <w:sz w:val="24"/>
                <w:szCs w:val="24"/>
                <w:vertAlign w:val="baseline"/>
                <w:lang w:val="en-US" w:eastAsia="zh-CN"/>
              </w:rPr>
            </w:pPr>
          </w:p>
        </w:tc>
        <w:tc>
          <w:tcPr>
            <w:tcW w:w="2884" w:type="dxa"/>
          </w:tcPr>
          <w:p w14:paraId="7505E019">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空调风口改造</w:t>
            </w:r>
          </w:p>
        </w:tc>
        <w:tc>
          <w:tcPr>
            <w:tcW w:w="1404" w:type="dxa"/>
          </w:tcPr>
          <w:p w14:paraId="54EB8F51">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项</w:t>
            </w:r>
          </w:p>
        </w:tc>
        <w:tc>
          <w:tcPr>
            <w:tcW w:w="1926" w:type="dxa"/>
          </w:tcPr>
          <w:p w14:paraId="3667CD09">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49F67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52E1F155">
            <w:pPr>
              <w:spacing w:line="360" w:lineRule="auto"/>
              <w:jc w:val="center"/>
              <w:rPr>
                <w:rFonts w:hint="default"/>
                <w:b/>
                <w:bCs/>
                <w:sz w:val="24"/>
                <w:szCs w:val="24"/>
                <w:vertAlign w:val="baseline"/>
                <w:lang w:val="en-US" w:eastAsia="zh-CN"/>
              </w:rPr>
            </w:pPr>
          </w:p>
        </w:tc>
        <w:tc>
          <w:tcPr>
            <w:tcW w:w="2884" w:type="dxa"/>
          </w:tcPr>
          <w:p w14:paraId="42639956">
            <w:pPr>
              <w:spacing w:line="360" w:lineRule="auto"/>
              <w:jc w:val="center"/>
              <w:rPr>
                <w:rFonts w:hint="default"/>
                <w:b/>
                <w:bCs/>
                <w:sz w:val="24"/>
                <w:szCs w:val="24"/>
                <w:vertAlign w:val="baseline"/>
                <w:lang w:val="en-US" w:eastAsia="zh-CN"/>
              </w:rPr>
            </w:pPr>
            <w:r>
              <w:rPr>
                <w:rFonts w:hint="eastAsia" w:ascii="宋体" w:hAnsi="宋体" w:eastAsia="宋体" w:cs="宋体"/>
                <w:b/>
                <w:bCs/>
                <w:i w:val="0"/>
                <w:color w:val="000000"/>
                <w:kern w:val="0"/>
                <w:sz w:val="24"/>
                <w:szCs w:val="24"/>
                <w:highlight w:val="none"/>
                <w:lang w:eastAsia="zh-CN"/>
              </w:rPr>
              <w:t>无线</w:t>
            </w:r>
            <w:r>
              <w:rPr>
                <w:rFonts w:hint="eastAsia" w:ascii="宋体" w:hAnsi="宋体" w:eastAsia="宋体" w:cs="宋体"/>
                <w:b/>
                <w:bCs/>
                <w:i w:val="0"/>
                <w:color w:val="000000"/>
                <w:kern w:val="0"/>
                <w:sz w:val="24"/>
                <w:szCs w:val="24"/>
                <w:highlight w:val="none"/>
                <w:lang w:val="en-US" w:eastAsia="zh-CN"/>
              </w:rPr>
              <w:t>WIFI</w:t>
            </w:r>
            <w:r>
              <w:rPr>
                <w:rFonts w:hint="eastAsia" w:ascii="宋体" w:hAnsi="宋体" w:eastAsia="宋体" w:cs="宋体"/>
                <w:b/>
                <w:bCs/>
                <w:i w:val="0"/>
                <w:color w:val="000000"/>
                <w:kern w:val="0"/>
                <w:sz w:val="24"/>
                <w:szCs w:val="24"/>
                <w:highlight w:val="none"/>
                <w:lang w:eastAsia="zh-CN"/>
              </w:rPr>
              <w:t>AP</w:t>
            </w:r>
          </w:p>
        </w:tc>
        <w:tc>
          <w:tcPr>
            <w:tcW w:w="1404" w:type="dxa"/>
          </w:tcPr>
          <w:p w14:paraId="4185D05D">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68979931">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5CDA8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2BA29FD9">
            <w:pPr>
              <w:spacing w:line="360" w:lineRule="auto"/>
              <w:jc w:val="center"/>
              <w:rPr>
                <w:rFonts w:hint="default"/>
                <w:b/>
                <w:bCs/>
                <w:sz w:val="24"/>
                <w:szCs w:val="24"/>
                <w:vertAlign w:val="baseline"/>
                <w:lang w:val="en-US" w:eastAsia="zh-CN"/>
              </w:rPr>
            </w:pPr>
          </w:p>
        </w:tc>
        <w:tc>
          <w:tcPr>
            <w:tcW w:w="2884" w:type="dxa"/>
          </w:tcPr>
          <w:p w14:paraId="40801D55">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网线铺设</w:t>
            </w:r>
          </w:p>
        </w:tc>
        <w:tc>
          <w:tcPr>
            <w:tcW w:w="1404" w:type="dxa"/>
          </w:tcPr>
          <w:p w14:paraId="6A04A3CE">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米</w:t>
            </w:r>
          </w:p>
        </w:tc>
        <w:tc>
          <w:tcPr>
            <w:tcW w:w="1926" w:type="dxa"/>
          </w:tcPr>
          <w:p w14:paraId="10B3A931">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全屋</w:t>
            </w:r>
          </w:p>
        </w:tc>
      </w:tr>
      <w:tr w14:paraId="419FA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729" w:type="dxa"/>
            <w:vMerge w:val="restart"/>
          </w:tcPr>
          <w:p w14:paraId="4BC3B34F">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1202</w:t>
            </w:r>
          </w:p>
          <w:p w14:paraId="7B0C89DA">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办</w:t>
            </w:r>
          </w:p>
          <w:p w14:paraId="038319F9">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公</w:t>
            </w:r>
          </w:p>
          <w:p w14:paraId="13D86B70">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室</w:t>
            </w:r>
          </w:p>
        </w:tc>
        <w:tc>
          <w:tcPr>
            <w:tcW w:w="2884" w:type="dxa"/>
          </w:tcPr>
          <w:p w14:paraId="7421A986">
            <w:pPr>
              <w:spacing w:line="360" w:lineRule="auto"/>
              <w:jc w:val="center"/>
              <w:rPr>
                <w:rFonts w:hint="default"/>
                <w:b/>
                <w:bCs/>
                <w:sz w:val="24"/>
                <w:szCs w:val="24"/>
                <w:vertAlign w:val="baseline"/>
                <w:lang w:val="en-US" w:eastAsia="zh-CN"/>
              </w:rPr>
            </w:pPr>
            <w:r>
              <w:rPr>
                <w:rFonts w:hint="eastAsia" w:ascii="宋体" w:hAnsi="宋体" w:eastAsia="宋体" w:cs="宋体"/>
                <w:b/>
                <w:bCs/>
                <w:i w:val="0"/>
                <w:color w:val="000000"/>
                <w:kern w:val="0"/>
                <w:sz w:val="24"/>
                <w:szCs w:val="24"/>
                <w:highlight w:val="none"/>
                <w:lang w:eastAsia="zh-CN"/>
              </w:rPr>
              <w:t>无线</w:t>
            </w:r>
            <w:r>
              <w:rPr>
                <w:rFonts w:hint="eastAsia" w:ascii="宋体" w:hAnsi="宋体" w:eastAsia="宋体" w:cs="宋体"/>
                <w:b/>
                <w:bCs/>
                <w:i w:val="0"/>
                <w:color w:val="000000"/>
                <w:kern w:val="0"/>
                <w:sz w:val="24"/>
                <w:szCs w:val="24"/>
                <w:highlight w:val="none"/>
                <w:lang w:val="en-US" w:eastAsia="zh-CN"/>
              </w:rPr>
              <w:t>WIFI</w:t>
            </w:r>
            <w:r>
              <w:rPr>
                <w:rFonts w:hint="eastAsia" w:ascii="宋体" w:hAnsi="宋体" w:eastAsia="宋体" w:cs="宋体"/>
                <w:b/>
                <w:bCs/>
                <w:i w:val="0"/>
                <w:color w:val="000000"/>
                <w:kern w:val="0"/>
                <w:sz w:val="24"/>
                <w:szCs w:val="24"/>
                <w:highlight w:val="none"/>
                <w:lang w:eastAsia="zh-CN"/>
              </w:rPr>
              <w:t>AP</w:t>
            </w:r>
          </w:p>
        </w:tc>
        <w:tc>
          <w:tcPr>
            <w:tcW w:w="1404" w:type="dxa"/>
          </w:tcPr>
          <w:p w14:paraId="4926B0E9">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7DBD7A28">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57C8D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2A4CE37A">
            <w:pPr>
              <w:spacing w:line="360" w:lineRule="auto"/>
              <w:jc w:val="center"/>
              <w:rPr>
                <w:rFonts w:hint="default"/>
                <w:b/>
                <w:bCs/>
                <w:sz w:val="24"/>
                <w:szCs w:val="24"/>
                <w:vertAlign w:val="baseline"/>
                <w:lang w:val="en-US" w:eastAsia="zh-CN"/>
              </w:rPr>
            </w:pPr>
          </w:p>
        </w:tc>
        <w:tc>
          <w:tcPr>
            <w:tcW w:w="2884" w:type="dxa"/>
          </w:tcPr>
          <w:p w14:paraId="55EE3F53">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网线铺设</w:t>
            </w:r>
          </w:p>
        </w:tc>
        <w:tc>
          <w:tcPr>
            <w:tcW w:w="1404" w:type="dxa"/>
          </w:tcPr>
          <w:p w14:paraId="0E1B5CE2">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米</w:t>
            </w:r>
          </w:p>
        </w:tc>
        <w:tc>
          <w:tcPr>
            <w:tcW w:w="1926" w:type="dxa"/>
          </w:tcPr>
          <w:p w14:paraId="4D07543D">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全屋</w:t>
            </w:r>
          </w:p>
        </w:tc>
      </w:tr>
      <w:tr w14:paraId="33D84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restart"/>
          </w:tcPr>
          <w:p w14:paraId="5ABD2AED">
            <w:pPr>
              <w:spacing w:line="360" w:lineRule="auto"/>
              <w:jc w:val="both"/>
              <w:rPr>
                <w:rFonts w:hint="eastAsia"/>
                <w:b/>
                <w:bCs/>
                <w:sz w:val="24"/>
                <w:szCs w:val="24"/>
                <w:vertAlign w:val="baseline"/>
                <w:lang w:val="en-US" w:eastAsia="zh-CN"/>
              </w:rPr>
            </w:pPr>
          </w:p>
          <w:p w14:paraId="6ED19B30">
            <w:pPr>
              <w:spacing w:line="360" w:lineRule="auto"/>
              <w:jc w:val="both"/>
              <w:rPr>
                <w:rFonts w:hint="default"/>
                <w:b/>
                <w:bCs/>
                <w:sz w:val="24"/>
                <w:szCs w:val="24"/>
                <w:vertAlign w:val="baseline"/>
                <w:lang w:val="en-US" w:eastAsia="zh-CN"/>
              </w:rPr>
            </w:pPr>
            <w:r>
              <w:rPr>
                <w:rFonts w:hint="eastAsia"/>
                <w:b/>
                <w:bCs/>
                <w:sz w:val="24"/>
                <w:szCs w:val="24"/>
                <w:vertAlign w:val="baseline"/>
                <w:lang w:val="en-US" w:eastAsia="zh-CN"/>
              </w:rPr>
              <w:t>1203</w:t>
            </w:r>
          </w:p>
          <w:p w14:paraId="7D0F4654">
            <w:pPr>
              <w:spacing w:line="360" w:lineRule="auto"/>
              <w:jc w:val="center"/>
              <w:rPr>
                <w:rFonts w:hint="eastAsia"/>
                <w:b/>
                <w:bCs/>
                <w:sz w:val="24"/>
                <w:szCs w:val="24"/>
                <w:vertAlign w:val="baseline"/>
                <w:lang w:val="en-US" w:eastAsia="zh-CN"/>
              </w:rPr>
            </w:pPr>
          </w:p>
          <w:p w14:paraId="5208F64F">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办</w:t>
            </w:r>
          </w:p>
          <w:p w14:paraId="32603A64">
            <w:pPr>
              <w:spacing w:line="360" w:lineRule="auto"/>
              <w:jc w:val="center"/>
              <w:rPr>
                <w:rFonts w:hint="eastAsia"/>
                <w:b/>
                <w:bCs/>
                <w:sz w:val="24"/>
                <w:szCs w:val="24"/>
                <w:vertAlign w:val="baseline"/>
                <w:lang w:val="en-US" w:eastAsia="zh-CN"/>
              </w:rPr>
            </w:pPr>
          </w:p>
          <w:p w14:paraId="5D5ED262">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公</w:t>
            </w:r>
          </w:p>
          <w:p w14:paraId="5F73490D">
            <w:pPr>
              <w:spacing w:line="360" w:lineRule="auto"/>
              <w:jc w:val="center"/>
              <w:rPr>
                <w:rFonts w:hint="eastAsia"/>
                <w:b/>
                <w:bCs/>
                <w:sz w:val="24"/>
                <w:szCs w:val="24"/>
                <w:vertAlign w:val="baseline"/>
                <w:lang w:val="en-US" w:eastAsia="zh-CN"/>
              </w:rPr>
            </w:pPr>
          </w:p>
          <w:p w14:paraId="376808E1">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室</w:t>
            </w:r>
          </w:p>
        </w:tc>
        <w:tc>
          <w:tcPr>
            <w:tcW w:w="2884" w:type="dxa"/>
          </w:tcPr>
          <w:p w14:paraId="028CA799">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指纹锁（木门安装、指纹+密码+刷卡）</w:t>
            </w:r>
          </w:p>
        </w:tc>
        <w:tc>
          <w:tcPr>
            <w:tcW w:w="1404" w:type="dxa"/>
          </w:tcPr>
          <w:p w14:paraId="37801036">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套</w:t>
            </w:r>
          </w:p>
        </w:tc>
        <w:tc>
          <w:tcPr>
            <w:tcW w:w="1926" w:type="dxa"/>
          </w:tcPr>
          <w:p w14:paraId="3B31C38F">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06377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4926D1B2">
            <w:pPr>
              <w:spacing w:line="360" w:lineRule="auto"/>
              <w:jc w:val="center"/>
              <w:rPr>
                <w:rFonts w:hint="eastAsia"/>
                <w:b/>
                <w:bCs/>
                <w:sz w:val="24"/>
                <w:szCs w:val="24"/>
                <w:vertAlign w:val="baseline"/>
                <w:lang w:val="en-US" w:eastAsia="zh-CN"/>
              </w:rPr>
            </w:pPr>
          </w:p>
        </w:tc>
        <w:tc>
          <w:tcPr>
            <w:tcW w:w="2884" w:type="dxa"/>
          </w:tcPr>
          <w:p w14:paraId="505A4CB8">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碎纸机</w:t>
            </w:r>
          </w:p>
        </w:tc>
        <w:tc>
          <w:tcPr>
            <w:tcW w:w="1404" w:type="dxa"/>
          </w:tcPr>
          <w:p w14:paraId="68EBCE10">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25A2A196">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23F99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29" w:type="dxa"/>
            <w:vMerge w:val="continue"/>
          </w:tcPr>
          <w:p w14:paraId="16915069">
            <w:pPr>
              <w:spacing w:line="360" w:lineRule="auto"/>
              <w:jc w:val="center"/>
              <w:rPr>
                <w:rFonts w:hint="eastAsia"/>
                <w:b/>
                <w:bCs/>
                <w:sz w:val="24"/>
                <w:szCs w:val="24"/>
                <w:vertAlign w:val="baseline"/>
                <w:lang w:val="en-US" w:eastAsia="zh-CN"/>
              </w:rPr>
            </w:pPr>
          </w:p>
        </w:tc>
        <w:tc>
          <w:tcPr>
            <w:tcW w:w="2884" w:type="dxa"/>
          </w:tcPr>
          <w:p w14:paraId="47A174DD">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加装空调风机</w:t>
            </w:r>
          </w:p>
        </w:tc>
        <w:tc>
          <w:tcPr>
            <w:tcW w:w="1404" w:type="dxa"/>
          </w:tcPr>
          <w:p w14:paraId="79B6D781">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4BE99969">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6F8A6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729" w:type="dxa"/>
            <w:vMerge w:val="continue"/>
          </w:tcPr>
          <w:p w14:paraId="542BFCE5">
            <w:pPr>
              <w:spacing w:line="360" w:lineRule="auto"/>
              <w:jc w:val="center"/>
              <w:rPr>
                <w:rFonts w:hint="eastAsia"/>
                <w:b/>
                <w:bCs/>
                <w:sz w:val="24"/>
                <w:szCs w:val="24"/>
                <w:vertAlign w:val="baseline"/>
                <w:lang w:val="en-US" w:eastAsia="zh-CN"/>
              </w:rPr>
            </w:pPr>
          </w:p>
        </w:tc>
        <w:tc>
          <w:tcPr>
            <w:tcW w:w="2884" w:type="dxa"/>
          </w:tcPr>
          <w:p w14:paraId="55FDEB1A">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空调风口改造</w:t>
            </w:r>
          </w:p>
        </w:tc>
        <w:tc>
          <w:tcPr>
            <w:tcW w:w="1404" w:type="dxa"/>
          </w:tcPr>
          <w:p w14:paraId="000FED88">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项</w:t>
            </w:r>
          </w:p>
        </w:tc>
        <w:tc>
          <w:tcPr>
            <w:tcW w:w="1926" w:type="dxa"/>
          </w:tcPr>
          <w:p w14:paraId="5EF993AB">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26AEE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29" w:type="dxa"/>
            <w:vMerge w:val="continue"/>
          </w:tcPr>
          <w:p w14:paraId="28264623">
            <w:pPr>
              <w:spacing w:line="360" w:lineRule="auto"/>
              <w:jc w:val="center"/>
              <w:rPr>
                <w:rFonts w:hint="eastAsia"/>
                <w:b/>
                <w:bCs/>
                <w:sz w:val="24"/>
                <w:szCs w:val="24"/>
                <w:vertAlign w:val="baseline"/>
                <w:lang w:val="en-US" w:eastAsia="zh-CN"/>
              </w:rPr>
            </w:pPr>
          </w:p>
        </w:tc>
        <w:tc>
          <w:tcPr>
            <w:tcW w:w="2884" w:type="dxa"/>
          </w:tcPr>
          <w:p w14:paraId="1525D8E9">
            <w:pPr>
              <w:spacing w:line="360" w:lineRule="auto"/>
              <w:jc w:val="center"/>
              <w:rPr>
                <w:rFonts w:hint="eastAsia"/>
                <w:b/>
                <w:bCs/>
                <w:sz w:val="24"/>
                <w:szCs w:val="24"/>
                <w:vertAlign w:val="baseline"/>
                <w:lang w:val="en-US" w:eastAsia="zh-CN"/>
              </w:rPr>
            </w:pPr>
            <w:r>
              <w:rPr>
                <w:rFonts w:hint="eastAsia" w:ascii="宋体" w:hAnsi="宋体" w:eastAsia="宋体" w:cs="宋体"/>
                <w:b/>
                <w:bCs/>
                <w:i w:val="0"/>
                <w:color w:val="000000"/>
                <w:kern w:val="0"/>
                <w:sz w:val="24"/>
                <w:szCs w:val="24"/>
                <w:highlight w:val="none"/>
                <w:lang w:eastAsia="zh-CN"/>
              </w:rPr>
              <w:t>无线</w:t>
            </w:r>
            <w:r>
              <w:rPr>
                <w:rFonts w:hint="eastAsia" w:ascii="宋体" w:hAnsi="宋体" w:eastAsia="宋体" w:cs="宋体"/>
                <w:b/>
                <w:bCs/>
                <w:i w:val="0"/>
                <w:color w:val="000000"/>
                <w:kern w:val="0"/>
                <w:sz w:val="24"/>
                <w:szCs w:val="24"/>
                <w:highlight w:val="none"/>
                <w:lang w:val="en-US" w:eastAsia="zh-CN"/>
              </w:rPr>
              <w:t>WIFI</w:t>
            </w:r>
            <w:r>
              <w:rPr>
                <w:rFonts w:hint="eastAsia" w:ascii="宋体" w:hAnsi="宋体" w:eastAsia="宋体" w:cs="宋体"/>
                <w:b/>
                <w:bCs/>
                <w:i w:val="0"/>
                <w:color w:val="000000"/>
                <w:kern w:val="0"/>
                <w:sz w:val="24"/>
                <w:szCs w:val="24"/>
                <w:highlight w:val="none"/>
                <w:lang w:eastAsia="zh-CN"/>
              </w:rPr>
              <w:t>AP</w:t>
            </w:r>
          </w:p>
        </w:tc>
        <w:tc>
          <w:tcPr>
            <w:tcW w:w="1404" w:type="dxa"/>
          </w:tcPr>
          <w:p w14:paraId="7B3F3BFE">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4EECAB0D">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110DA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729" w:type="dxa"/>
            <w:vMerge w:val="continue"/>
          </w:tcPr>
          <w:p w14:paraId="16AC2084">
            <w:pPr>
              <w:spacing w:line="360" w:lineRule="auto"/>
              <w:jc w:val="center"/>
              <w:rPr>
                <w:rFonts w:hint="eastAsia"/>
                <w:b/>
                <w:bCs/>
                <w:sz w:val="24"/>
                <w:szCs w:val="24"/>
                <w:vertAlign w:val="baseline"/>
                <w:lang w:val="en-US" w:eastAsia="zh-CN"/>
              </w:rPr>
            </w:pPr>
          </w:p>
        </w:tc>
        <w:tc>
          <w:tcPr>
            <w:tcW w:w="2884" w:type="dxa"/>
          </w:tcPr>
          <w:p w14:paraId="33AAA69C">
            <w:pPr>
              <w:spacing w:line="360" w:lineRule="auto"/>
              <w:jc w:val="center"/>
              <w:rPr>
                <w:rFonts w:hint="eastAsia" w:ascii="宋体" w:hAnsi="宋体" w:eastAsia="宋体" w:cs="宋体"/>
                <w:b/>
                <w:bCs/>
                <w:i w:val="0"/>
                <w:color w:val="000000"/>
                <w:kern w:val="0"/>
                <w:sz w:val="24"/>
                <w:szCs w:val="24"/>
                <w:highlight w:val="none"/>
                <w:lang w:eastAsia="zh-CN"/>
              </w:rPr>
            </w:pPr>
            <w:r>
              <w:rPr>
                <w:rFonts w:hint="eastAsia"/>
                <w:b/>
                <w:bCs/>
                <w:sz w:val="24"/>
                <w:szCs w:val="24"/>
                <w:vertAlign w:val="baseline"/>
                <w:lang w:val="en-US" w:eastAsia="zh-CN"/>
              </w:rPr>
              <w:t>网线铺设</w:t>
            </w:r>
          </w:p>
        </w:tc>
        <w:tc>
          <w:tcPr>
            <w:tcW w:w="1404" w:type="dxa"/>
          </w:tcPr>
          <w:p w14:paraId="25008D4A">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米</w:t>
            </w:r>
          </w:p>
        </w:tc>
        <w:tc>
          <w:tcPr>
            <w:tcW w:w="1926" w:type="dxa"/>
          </w:tcPr>
          <w:p w14:paraId="7418B617">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全屋</w:t>
            </w:r>
          </w:p>
        </w:tc>
      </w:tr>
      <w:tr w14:paraId="17DA7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729" w:type="dxa"/>
            <w:vMerge w:val="restart"/>
          </w:tcPr>
          <w:p w14:paraId="6C924882">
            <w:pPr>
              <w:spacing w:line="360" w:lineRule="auto"/>
              <w:jc w:val="center"/>
              <w:rPr>
                <w:rFonts w:hint="eastAsia"/>
                <w:b/>
                <w:bCs/>
                <w:sz w:val="24"/>
                <w:szCs w:val="24"/>
                <w:vertAlign w:val="baseline"/>
                <w:lang w:val="en-US" w:eastAsia="zh-CN"/>
              </w:rPr>
            </w:pPr>
          </w:p>
          <w:p w14:paraId="6962D875">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1205</w:t>
            </w:r>
          </w:p>
          <w:p w14:paraId="4BF6D6B4">
            <w:pPr>
              <w:spacing w:line="360" w:lineRule="auto"/>
              <w:jc w:val="center"/>
              <w:rPr>
                <w:rFonts w:hint="eastAsia"/>
                <w:b/>
                <w:bCs/>
                <w:sz w:val="24"/>
                <w:szCs w:val="24"/>
                <w:vertAlign w:val="baseline"/>
                <w:lang w:val="en-US" w:eastAsia="zh-CN"/>
              </w:rPr>
            </w:pPr>
          </w:p>
          <w:p w14:paraId="2B5E7D51">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办</w:t>
            </w:r>
          </w:p>
          <w:p w14:paraId="43749AE8">
            <w:pPr>
              <w:spacing w:line="360" w:lineRule="auto"/>
              <w:jc w:val="center"/>
              <w:rPr>
                <w:rFonts w:hint="eastAsia"/>
                <w:b/>
                <w:bCs/>
                <w:sz w:val="24"/>
                <w:szCs w:val="24"/>
                <w:vertAlign w:val="baseline"/>
                <w:lang w:val="en-US" w:eastAsia="zh-CN"/>
              </w:rPr>
            </w:pPr>
          </w:p>
          <w:p w14:paraId="07E5E767">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公</w:t>
            </w:r>
          </w:p>
          <w:p w14:paraId="4E07CE8C">
            <w:pPr>
              <w:spacing w:line="360" w:lineRule="auto"/>
              <w:jc w:val="center"/>
              <w:rPr>
                <w:rFonts w:hint="eastAsia"/>
                <w:b/>
                <w:bCs/>
                <w:sz w:val="24"/>
                <w:szCs w:val="24"/>
                <w:vertAlign w:val="baseline"/>
                <w:lang w:val="en-US" w:eastAsia="zh-CN"/>
              </w:rPr>
            </w:pPr>
          </w:p>
          <w:p w14:paraId="41BBA066">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室</w:t>
            </w:r>
          </w:p>
        </w:tc>
        <w:tc>
          <w:tcPr>
            <w:tcW w:w="2884" w:type="dxa"/>
          </w:tcPr>
          <w:p w14:paraId="17A668D1">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指纹锁（防盗门安装、指纹+密码+刷卡）</w:t>
            </w:r>
          </w:p>
        </w:tc>
        <w:tc>
          <w:tcPr>
            <w:tcW w:w="1404" w:type="dxa"/>
          </w:tcPr>
          <w:p w14:paraId="505724FB">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套</w:t>
            </w:r>
          </w:p>
        </w:tc>
        <w:tc>
          <w:tcPr>
            <w:tcW w:w="1926" w:type="dxa"/>
          </w:tcPr>
          <w:p w14:paraId="0B351185">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4ECB2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729" w:type="dxa"/>
            <w:vMerge w:val="continue"/>
          </w:tcPr>
          <w:p w14:paraId="5E2E5047">
            <w:pPr>
              <w:spacing w:line="360" w:lineRule="auto"/>
              <w:jc w:val="center"/>
              <w:rPr>
                <w:rFonts w:hint="eastAsia"/>
                <w:b/>
                <w:bCs/>
                <w:sz w:val="24"/>
                <w:szCs w:val="24"/>
                <w:vertAlign w:val="baseline"/>
                <w:lang w:val="en-US" w:eastAsia="zh-CN"/>
              </w:rPr>
            </w:pPr>
          </w:p>
        </w:tc>
        <w:tc>
          <w:tcPr>
            <w:tcW w:w="2884" w:type="dxa"/>
          </w:tcPr>
          <w:p w14:paraId="2A6BD9D4">
            <w:pPr>
              <w:spacing w:line="360" w:lineRule="auto"/>
              <w:jc w:val="center"/>
              <w:rPr>
                <w:rFonts w:hint="default"/>
                <w:b/>
                <w:bCs/>
                <w:sz w:val="24"/>
                <w:szCs w:val="24"/>
                <w:vertAlign w:val="baseline"/>
                <w:lang w:val="en-US" w:eastAsia="zh-CN"/>
              </w:rPr>
            </w:pPr>
            <w:r>
              <w:rPr>
                <w:rFonts w:hint="eastAsia" w:asciiTheme="minorEastAsia" w:hAnsiTheme="minorEastAsia" w:cstheme="minorEastAsia"/>
                <w:b/>
                <w:bCs/>
                <w:color w:val="000000"/>
                <w:position w:val="6"/>
                <w:sz w:val="24"/>
                <w:szCs w:val="24"/>
                <w:vertAlign w:val="baseline"/>
                <w:lang w:val="en-US" w:eastAsia="zh-CN"/>
              </w:rPr>
              <w:t>联想打印一体机（自动双面打印、复印）</w:t>
            </w:r>
          </w:p>
        </w:tc>
        <w:tc>
          <w:tcPr>
            <w:tcW w:w="1404" w:type="dxa"/>
          </w:tcPr>
          <w:p w14:paraId="2C2E2BA7">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7D5FFFC5">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6910B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729" w:type="dxa"/>
            <w:vMerge w:val="continue"/>
          </w:tcPr>
          <w:p w14:paraId="1EF1DEF7">
            <w:pPr>
              <w:spacing w:line="360" w:lineRule="auto"/>
              <w:jc w:val="center"/>
              <w:rPr>
                <w:rFonts w:hint="eastAsia"/>
                <w:b/>
                <w:bCs/>
                <w:sz w:val="24"/>
                <w:szCs w:val="24"/>
                <w:vertAlign w:val="baseline"/>
                <w:lang w:val="en-US" w:eastAsia="zh-CN"/>
              </w:rPr>
            </w:pPr>
          </w:p>
        </w:tc>
        <w:tc>
          <w:tcPr>
            <w:tcW w:w="2884" w:type="dxa"/>
          </w:tcPr>
          <w:p w14:paraId="4041A44B">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开门洞（符合玻璃门尺寸）</w:t>
            </w:r>
          </w:p>
        </w:tc>
        <w:tc>
          <w:tcPr>
            <w:tcW w:w="1404" w:type="dxa"/>
          </w:tcPr>
          <w:p w14:paraId="3C615D69">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项</w:t>
            </w:r>
          </w:p>
        </w:tc>
        <w:tc>
          <w:tcPr>
            <w:tcW w:w="1926" w:type="dxa"/>
          </w:tcPr>
          <w:p w14:paraId="3A5724DE">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4B59D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231A5214">
            <w:pPr>
              <w:spacing w:line="360" w:lineRule="auto"/>
              <w:jc w:val="center"/>
              <w:rPr>
                <w:rFonts w:hint="eastAsia"/>
                <w:b/>
                <w:bCs/>
                <w:sz w:val="24"/>
                <w:szCs w:val="24"/>
                <w:vertAlign w:val="baseline"/>
                <w:lang w:val="en-US" w:eastAsia="zh-CN"/>
              </w:rPr>
            </w:pPr>
          </w:p>
        </w:tc>
        <w:tc>
          <w:tcPr>
            <w:tcW w:w="2884" w:type="dxa"/>
          </w:tcPr>
          <w:p w14:paraId="256782E7">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钢化玻璃门（尺寸：1050*2010mm、白色钢化玻璃+贴膜+安装）</w:t>
            </w:r>
          </w:p>
        </w:tc>
        <w:tc>
          <w:tcPr>
            <w:tcW w:w="1404" w:type="dxa"/>
          </w:tcPr>
          <w:p w14:paraId="0659D7CC">
            <w:pPr>
              <w:spacing w:line="360" w:lineRule="auto"/>
              <w:jc w:val="center"/>
              <w:rPr>
                <w:rFonts w:hint="eastAsia"/>
                <w:b/>
                <w:bCs/>
                <w:sz w:val="24"/>
                <w:szCs w:val="24"/>
                <w:vertAlign w:val="baseline"/>
                <w:lang w:val="en-US" w:eastAsia="zh-CN"/>
              </w:rPr>
            </w:pPr>
          </w:p>
          <w:p w14:paraId="57438581">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套</w:t>
            </w:r>
          </w:p>
        </w:tc>
        <w:tc>
          <w:tcPr>
            <w:tcW w:w="1926" w:type="dxa"/>
          </w:tcPr>
          <w:p w14:paraId="40886ECA">
            <w:pPr>
              <w:spacing w:line="360" w:lineRule="auto"/>
              <w:jc w:val="center"/>
              <w:rPr>
                <w:rFonts w:hint="eastAsia"/>
                <w:b/>
                <w:bCs/>
                <w:sz w:val="24"/>
                <w:szCs w:val="24"/>
                <w:vertAlign w:val="baseline"/>
                <w:lang w:val="en-US" w:eastAsia="zh-CN"/>
              </w:rPr>
            </w:pPr>
          </w:p>
          <w:p w14:paraId="284D5053">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141DD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5C15BDB6">
            <w:pPr>
              <w:spacing w:line="360" w:lineRule="auto"/>
              <w:jc w:val="center"/>
              <w:rPr>
                <w:rFonts w:hint="eastAsia"/>
                <w:b/>
                <w:bCs/>
                <w:sz w:val="24"/>
                <w:szCs w:val="24"/>
                <w:vertAlign w:val="baseline"/>
                <w:lang w:val="en-US" w:eastAsia="zh-CN"/>
              </w:rPr>
            </w:pPr>
          </w:p>
        </w:tc>
        <w:tc>
          <w:tcPr>
            <w:tcW w:w="2884" w:type="dxa"/>
          </w:tcPr>
          <w:p w14:paraId="014E5AA7">
            <w:pPr>
              <w:spacing w:line="360" w:lineRule="auto"/>
              <w:jc w:val="center"/>
              <w:rPr>
                <w:rFonts w:hint="eastAsia"/>
                <w:b/>
                <w:bCs/>
                <w:sz w:val="24"/>
                <w:szCs w:val="24"/>
                <w:vertAlign w:val="baseline"/>
                <w:lang w:val="en-US" w:eastAsia="zh-CN"/>
              </w:rPr>
            </w:pPr>
            <w:r>
              <w:rPr>
                <w:rFonts w:hint="eastAsia" w:ascii="宋体" w:hAnsi="宋体" w:eastAsia="宋体" w:cs="宋体"/>
                <w:b/>
                <w:bCs/>
                <w:i w:val="0"/>
                <w:color w:val="000000"/>
                <w:kern w:val="0"/>
                <w:sz w:val="24"/>
                <w:szCs w:val="24"/>
                <w:highlight w:val="none"/>
                <w:lang w:eastAsia="zh-CN"/>
              </w:rPr>
              <w:t>无线</w:t>
            </w:r>
            <w:r>
              <w:rPr>
                <w:rFonts w:hint="eastAsia" w:ascii="宋体" w:hAnsi="宋体" w:eastAsia="宋体" w:cs="宋体"/>
                <w:b/>
                <w:bCs/>
                <w:i w:val="0"/>
                <w:color w:val="000000"/>
                <w:kern w:val="0"/>
                <w:sz w:val="24"/>
                <w:szCs w:val="24"/>
                <w:highlight w:val="none"/>
                <w:lang w:val="en-US" w:eastAsia="zh-CN"/>
              </w:rPr>
              <w:t>WIFI</w:t>
            </w:r>
            <w:r>
              <w:rPr>
                <w:rFonts w:hint="eastAsia" w:ascii="宋体" w:hAnsi="宋体" w:eastAsia="宋体" w:cs="宋体"/>
                <w:b/>
                <w:bCs/>
                <w:i w:val="0"/>
                <w:color w:val="000000"/>
                <w:kern w:val="0"/>
                <w:sz w:val="24"/>
                <w:szCs w:val="24"/>
                <w:highlight w:val="none"/>
                <w:lang w:eastAsia="zh-CN"/>
              </w:rPr>
              <w:t>AP</w:t>
            </w:r>
          </w:p>
        </w:tc>
        <w:tc>
          <w:tcPr>
            <w:tcW w:w="1404" w:type="dxa"/>
          </w:tcPr>
          <w:p w14:paraId="1BFA3405">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62919A21">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44AD4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77DFF46D">
            <w:pPr>
              <w:spacing w:line="360" w:lineRule="auto"/>
              <w:jc w:val="center"/>
              <w:rPr>
                <w:rFonts w:hint="eastAsia"/>
                <w:b/>
                <w:bCs/>
                <w:sz w:val="24"/>
                <w:szCs w:val="24"/>
                <w:vertAlign w:val="baseline"/>
                <w:lang w:val="en-US" w:eastAsia="zh-CN"/>
              </w:rPr>
            </w:pPr>
          </w:p>
        </w:tc>
        <w:tc>
          <w:tcPr>
            <w:tcW w:w="2884" w:type="dxa"/>
          </w:tcPr>
          <w:p w14:paraId="5ADBB95D">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网线铺设</w:t>
            </w:r>
          </w:p>
        </w:tc>
        <w:tc>
          <w:tcPr>
            <w:tcW w:w="1404" w:type="dxa"/>
          </w:tcPr>
          <w:p w14:paraId="282D3C5F">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米</w:t>
            </w:r>
          </w:p>
        </w:tc>
        <w:tc>
          <w:tcPr>
            <w:tcW w:w="1926" w:type="dxa"/>
          </w:tcPr>
          <w:p w14:paraId="05BAD918">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全屋</w:t>
            </w:r>
          </w:p>
        </w:tc>
      </w:tr>
      <w:tr w14:paraId="71087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restart"/>
          </w:tcPr>
          <w:p w14:paraId="0BBA8D3C">
            <w:pPr>
              <w:spacing w:line="360" w:lineRule="auto"/>
              <w:jc w:val="center"/>
              <w:rPr>
                <w:rFonts w:hint="eastAsia"/>
                <w:b/>
                <w:bCs/>
                <w:sz w:val="24"/>
                <w:szCs w:val="24"/>
                <w:vertAlign w:val="baseline"/>
                <w:lang w:val="en-US" w:eastAsia="zh-CN"/>
              </w:rPr>
            </w:pPr>
          </w:p>
          <w:p w14:paraId="4CD918DD">
            <w:pPr>
              <w:spacing w:line="360" w:lineRule="auto"/>
              <w:jc w:val="center"/>
              <w:rPr>
                <w:rFonts w:hint="eastAsia"/>
                <w:b/>
                <w:bCs/>
                <w:sz w:val="24"/>
                <w:szCs w:val="24"/>
                <w:vertAlign w:val="baseline"/>
                <w:lang w:val="en-US" w:eastAsia="zh-CN"/>
              </w:rPr>
            </w:pPr>
          </w:p>
          <w:p w14:paraId="45EE08E7">
            <w:pPr>
              <w:spacing w:line="360" w:lineRule="auto"/>
              <w:jc w:val="center"/>
              <w:rPr>
                <w:rFonts w:hint="eastAsia"/>
                <w:b/>
                <w:bCs/>
                <w:sz w:val="24"/>
                <w:szCs w:val="24"/>
                <w:vertAlign w:val="baseline"/>
                <w:lang w:val="en-US" w:eastAsia="zh-CN"/>
              </w:rPr>
            </w:pPr>
          </w:p>
          <w:p w14:paraId="291450FA">
            <w:pPr>
              <w:spacing w:line="360" w:lineRule="auto"/>
              <w:jc w:val="center"/>
              <w:rPr>
                <w:rFonts w:hint="eastAsia"/>
                <w:b/>
                <w:bCs/>
                <w:sz w:val="24"/>
                <w:szCs w:val="24"/>
                <w:vertAlign w:val="baseline"/>
                <w:lang w:val="en-US" w:eastAsia="zh-CN"/>
              </w:rPr>
            </w:pPr>
          </w:p>
          <w:p w14:paraId="2C035BD4">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1206</w:t>
            </w:r>
          </w:p>
          <w:p w14:paraId="13DA5793">
            <w:pPr>
              <w:spacing w:line="360" w:lineRule="auto"/>
              <w:jc w:val="center"/>
              <w:rPr>
                <w:rFonts w:hint="eastAsia"/>
                <w:b/>
                <w:bCs/>
                <w:sz w:val="24"/>
                <w:szCs w:val="24"/>
                <w:vertAlign w:val="baseline"/>
                <w:lang w:val="en-US" w:eastAsia="zh-CN"/>
              </w:rPr>
            </w:pPr>
          </w:p>
          <w:p w14:paraId="0FC0FF7D">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办</w:t>
            </w:r>
          </w:p>
          <w:p w14:paraId="6B9E3CDE">
            <w:pPr>
              <w:spacing w:line="360" w:lineRule="auto"/>
              <w:jc w:val="center"/>
              <w:rPr>
                <w:rFonts w:hint="eastAsia"/>
                <w:b/>
                <w:bCs/>
                <w:sz w:val="24"/>
                <w:szCs w:val="24"/>
                <w:vertAlign w:val="baseline"/>
                <w:lang w:val="en-US" w:eastAsia="zh-CN"/>
              </w:rPr>
            </w:pPr>
          </w:p>
          <w:p w14:paraId="3D6D8ACA">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公</w:t>
            </w:r>
          </w:p>
          <w:p w14:paraId="4554EB8C">
            <w:pPr>
              <w:spacing w:line="360" w:lineRule="auto"/>
              <w:jc w:val="center"/>
              <w:rPr>
                <w:rFonts w:hint="eastAsia"/>
                <w:b/>
                <w:bCs/>
                <w:sz w:val="24"/>
                <w:szCs w:val="24"/>
                <w:vertAlign w:val="baseline"/>
                <w:lang w:val="en-US" w:eastAsia="zh-CN"/>
              </w:rPr>
            </w:pPr>
          </w:p>
          <w:p w14:paraId="3990536A">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室</w:t>
            </w:r>
          </w:p>
        </w:tc>
        <w:tc>
          <w:tcPr>
            <w:tcW w:w="2884" w:type="dxa"/>
          </w:tcPr>
          <w:p w14:paraId="23138E44">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办公桌（尺寸1200*600mm、材质：白色板材+铝合金+玻璃隔断+电脑主机托盘）</w:t>
            </w:r>
          </w:p>
        </w:tc>
        <w:tc>
          <w:tcPr>
            <w:tcW w:w="1404" w:type="dxa"/>
          </w:tcPr>
          <w:p w14:paraId="647CB38E">
            <w:pPr>
              <w:spacing w:line="360" w:lineRule="auto"/>
              <w:jc w:val="center"/>
              <w:rPr>
                <w:rFonts w:hint="eastAsia"/>
                <w:b/>
                <w:bCs/>
                <w:sz w:val="24"/>
                <w:szCs w:val="24"/>
                <w:vertAlign w:val="baseline"/>
                <w:lang w:val="en-US" w:eastAsia="zh-CN"/>
              </w:rPr>
            </w:pPr>
          </w:p>
          <w:p w14:paraId="66C80256">
            <w:pPr>
              <w:spacing w:line="360" w:lineRule="auto"/>
              <w:ind w:firstLine="482" w:firstLineChars="200"/>
              <w:jc w:val="both"/>
              <w:rPr>
                <w:rFonts w:hint="default"/>
                <w:b/>
                <w:bCs/>
                <w:sz w:val="24"/>
                <w:szCs w:val="24"/>
                <w:vertAlign w:val="baseline"/>
                <w:lang w:val="en-US" w:eastAsia="zh-CN"/>
              </w:rPr>
            </w:pPr>
            <w:r>
              <w:rPr>
                <w:rFonts w:hint="eastAsia"/>
                <w:b/>
                <w:bCs/>
                <w:sz w:val="24"/>
                <w:szCs w:val="24"/>
                <w:vertAlign w:val="baseline"/>
                <w:lang w:val="en-US" w:eastAsia="zh-CN"/>
              </w:rPr>
              <w:t>套</w:t>
            </w:r>
          </w:p>
        </w:tc>
        <w:tc>
          <w:tcPr>
            <w:tcW w:w="1926" w:type="dxa"/>
          </w:tcPr>
          <w:p w14:paraId="238FE87D">
            <w:pPr>
              <w:spacing w:line="360" w:lineRule="auto"/>
              <w:jc w:val="center"/>
              <w:rPr>
                <w:rFonts w:hint="eastAsia"/>
                <w:b/>
                <w:bCs/>
                <w:sz w:val="24"/>
                <w:szCs w:val="24"/>
                <w:vertAlign w:val="baseline"/>
                <w:lang w:val="en-US" w:eastAsia="zh-CN"/>
              </w:rPr>
            </w:pPr>
          </w:p>
          <w:p w14:paraId="145CF12A">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16</w:t>
            </w:r>
          </w:p>
        </w:tc>
      </w:tr>
      <w:tr w14:paraId="0867F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366D696B">
            <w:pPr>
              <w:spacing w:line="360" w:lineRule="auto"/>
              <w:jc w:val="center"/>
              <w:rPr>
                <w:rFonts w:hint="eastAsia"/>
                <w:b/>
                <w:bCs/>
                <w:sz w:val="24"/>
                <w:szCs w:val="24"/>
                <w:vertAlign w:val="baseline"/>
                <w:lang w:val="en-US" w:eastAsia="zh-CN"/>
              </w:rPr>
            </w:pPr>
          </w:p>
        </w:tc>
        <w:tc>
          <w:tcPr>
            <w:tcW w:w="2884" w:type="dxa"/>
          </w:tcPr>
          <w:p w14:paraId="3C6F1B35">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活动柜（尺寸：400*450*600mm、材质：白色板材+三抽屉+旋转轮）</w:t>
            </w:r>
          </w:p>
        </w:tc>
        <w:tc>
          <w:tcPr>
            <w:tcW w:w="1404" w:type="dxa"/>
          </w:tcPr>
          <w:p w14:paraId="7B14C6B9">
            <w:pPr>
              <w:spacing w:line="360" w:lineRule="auto"/>
              <w:jc w:val="center"/>
              <w:rPr>
                <w:rFonts w:hint="eastAsia"/>
                <w:b/>
                <w:bCs/>
                <w:sz w:val="24"/>
                <w:szCs w:val="24"/>
                <w:vertAlign w:val="baseline"/>
                <w:lang w:val="en-US" w:eastAsia="zh-CN"/>
              </w:rPr>
            </w:pPr>
          </w:p>
          <w:p w14:paraId="067C2F6E">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套</w:t>
            </w:r>
          </w:p>
        </w:tc>
        <w:tc>
          <w:tcPr>
            <w:tcW w:w="1926" w:type="dxa"/>
          </w:tcPr>
          <w:p w14:paraId="13A3E25C">
            <w:pPr>
              <w:spacing w:line="360" w:lineRule="auto"/>
              <w:jc w:val="center"/>
              <w:rPr>
                <w:rFonts w:hint="eastAsia"/>
                <w:b/>
                <w:bCs/>
                <w:sz w:val="24"/>
                <w:szCs w:val="24"/>
                <w:vertAlign w:val="baseline"/>
                <w:lang w:val="en-US" w:eastAsia="zh-CN"/>
              </w:rPr>
            </w:pPr>
          </w:p>
          <w:p w14:paraId="3B318DCF">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16</w:t>
            </w:r>
          </w:p>
        </w:tc>
      </w:tr>
      <w:tr w14:paraId="00D6B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615E77E6">
            <w:pPr>
              <w:spacing w:line="360" w:lineRule="auto"/>
              <w:jc w:val="center"/>
              <w:rPr>
                <w:rFonts w:hint="eastAsia"/>
                <w:b/>
                <w:bCs/>
                <w:sz w:val="24"/>
                <w:szCs w:val="24"/>
                <w:vertAlign w:val="baseline"/>
                <w:lang w:val="en-US" w:eastAsia="zh-CN"/>
              </w:rPr>
            </w:pPr>
          </w:p>
        </w:tc>
        <w:tc>
          <w:tcPr>
            <w:tcW w:w="2884" w:type="dxa"/>
          </w:tcPr>
          <w:p w14:paraId="1F6D35AE">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办公椅（黑色高背人体功能学转椅）</w:t>
            </w:r>
          </w:p>
        </w:tc>
        <w:tc>
          <w:tcPr>
            <w:tcW w:w="1404" w:type="dxa"/>
          </w:tcPr>
          <w:p w14:paraId="4C45CD65">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套</w:t>
            </w:r>
          </w:p>
        </w:tc>
        <w:tc>
          <w:tcPr>
            <w:tcW w:w="1926" w:type="dxa"/>
          </w:tcPr>
          <w:p w14:paraId="42F552BB">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16</w:t>
            </w:r>
          </w:p>
        </w:tc>
      </w:tr>
      <w:tr w14:paraId="29B33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2B31F31D">
            <w:pPr>
              <w:spacing w:line="360" w:lineRule="auto"/>
              <w:jc w:val="center"/>
              <w:rPr>
                <w:rFonts w:hint="eastAsia"/>
                <w:b/>
                <w:bCs/>
                <w:sz w:val="24"/>
                <w:szCs w:val="24"/>
                <w:vertAlign w:val="baseline"/>
                <w:lang w:val="en-US" w:eastAsia="zh-CN"/>
              </w:rPr>
            </w:pPr>
          </w:p>
        </w:tc>
        <w:tc>
          <w:tcPr>
            <w:tcW w:w="2884" w:type="dxa"/>
          </w:tcPr>
          <w:p w14:paraId="3ED4ECDB">
            <w:pPr>
              <w:spacing w:line="360" w:lineRule="auto"/>
              <w:jc w:val="center"/>
              <w:rPr>
                <w:rFonts w:hint="eastAsia" w:eastAsia="宋体"/>
                <w:b/>
                <w:bCs/>
                <w:sz w:val="24"/>
                <w:szCs w:val="24"/>
                <w:vertAlign w:val="baseline"/>
                <w:lang w:val="en-US" w:eastAsia="zh-CN"/>
              </w:rPr>
            </w:pPr>
            <w:r>
              <w:rPr>
                <w:rFonts w:hint="eastAsia" w:eastAsia="宋体" w:asciiTheme="minorEastAsia" w:hAnsiTheme="minorEastAsia" w:cstheme="minorEastAsia"/>
                <w:b/>
                <w:bCs/>
                <w:color w:val="000000"/>
                <w:position w:val="6"/>
                <w:sz w:val="24"/>
                <w:szCs w:val="24"/>
                <w:vertAlign w:val="baseline"/>
                <w:lang w:val="en-US" w:eastAsia="zh-CN"/>
              </w:rPr>
              <w:t>电脑一体机</w:t>
            </w:r>
          </w:p>
        </w:tc>
        <w:tc>
          <w:tcPr>
            <w:tcW w:w="1404" w:type="dxa"/>
          </w:tcPr>
          <w:p w14:paraId="52B6CD84">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5158549D">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16</w:t>
            </w:r>
          </w:p>
        </w:tc>
      </w:tr>
      <w:tr w14:paraId="18189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64795019">
            <w:pPr>
              <w:spacing w:line="360" w:lineRule="auto"/>
              <w:jc w:val="center"/>
              <w:rPr>
                <w:rFonts w:hint="eastAsia"/>
                <w:b/>
                <w:bCs/>
                <w:sz w:val="24"/>
                <w:szCs w:val="24"/>
                <w:vertAlign w:val="baseline"/>
                <w:lang w:val="en-US" w:eastAsia="zh-CN"/>
              </w:rPr>
            </w:pPr>
          </w:p>
        </w:tc>
        <w:tc>
          <w:tcPr>
            <w:tcW w:w="2884" w:type="dxa"/>
          </w:tcPr>
          <w:p w14:paraId="47D2FDC3">
            <w:pPr>
              <w:spacing w:line="360" w:lineRule="auto"/>
              <w:jc w:val="center"/>
              <w:rPr>
                <w:rFonts w:hint="eastAsia" w:eastAsia="宋体" w:asciiTheme="minorEastAsia" w:hAnsiTheme="minorEastAsia" w:cstheme="minorEastAsia"/>
                <w:b/>
                <w:bCs/>
                <w:color w:val="000000"/>
                <w:position w:val="6"/>
                <w:sz w:val="24"/>
                <w:szCs w:val="24"/>
                <w:vertAlign w:val="baseline"/>
                <w:lang w:val="en-US" w:eastAsia="zh-CN"/>
              </w:rPr>
            </w:pPr>
            <w:r>
              <w:rPr>
                <w:rFonts w:hint="eastAsia" w:ascii="宋体" w:hAnsi="宋体" w:eastAsia="宋体" w:cs="宋体"/>
                <w:b/>
                <w:bCs/>
                <w:i w:val="0"/>
                <w:color w:val="000000"/>
                <w:kern w:val="0"/>
                <w:sz w:val="24"/>
                <w:szCs w:val="24"/>
                <w:highlight w:val="none"/>
                <w:lang w:eastAsia="zh-CN"/>
              </w:rPr>
              <w:t>无线</w:t>
            </w:r>
            <w:r>
              <w:rPr>
                <w:rFonts w:hint="eastAsia" w:ascii="宋体" w:hAnsi="宋体" w:eastAsia="宋体" w:cs="宋体"/>
                <w:b/>
                <w:bCs/>
                <w:i w:val="0"/>
                <w:color w:val="000000"/>
                <w:kern w:val="0"/>
                <w:sz w:val="24"/>
                <w:szCs w:val="24"/>
                <w:highlight w:val="none"/>
                <w:lang w:val="en-US" w:eastAsia="zh-CN"/>
              </w:rPr>
              <w:t>WIFI</w:t>
            </w:r>
            <w:r>
              <w:rPr>
                <w:rFonts w:hint="eastAsia" w:ascii="宋体" w:hAnsi="宋体" w:eastAsia="宋体" w:cs="宋体"/>
                <w:b/>
                <w:bCs/>
                <w:i w:val="0"/>
                <w:color w:val="000000"/>
                <w:kern w:val="0"/>
                <w:sz w:val="24"/>
                <w:szCs w:val="24"/>
                <w:highlight w:val="none"/>
                <w:lang w:eastAsia="zh-CN"/>
              </w:rPr>
              <w:t>AP</w:t>
            </w:r>
          </w:p>
        </w:tc>
        <w:tc>
          <w:tcPr>
            <w:tcW w:w="1404" w:type="dxa"/>
          </w:tcPr>
          <w:p w14:paraId="6183FF5F">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5F6750D5">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6987A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163438BD">
            <w:pPr>
              <w:spacing w:line="360" w:lineRule="auto"/>
              <w:jc w:val="center"/>
              <w:rPr>
                <w:rFonts w:hint="eastAsia"/>
                <w:b/>
                <w:bCs/>
                <w:sz w:val="24"/>
                <w:szCs w:val="24"/>
                <w:vertAlign w:val="baseline"/>
                <w:lang w:val="en-US" w:eastAsia="zh-CN"/>
              </w:rPr>
            </w:pPr>
          </w:p>
        </w:tc>
        <w:tc>
          <w:tcPr>
            <w:tcW w:w="2884" w:type="dxa"/>
          </w:tcPr>
          <w:p w14:paraId="08956B5F">
            <w:pPr>
              <w:spacing w:line="360" w:lineRule="auto"/>
              <w:jc w:val="center"/>
              <w:rPr>
                <w:rFonts w:hint="default" w:ascii="宋体" w:hAnsi="宋体" w:eastAsia="宋体" w:cs="宋体"/>
                <w:b/>
                <w:bCs/>
                <w:i w:val="0"/>
                <w:color w:val="000000"/>
                <w:kern w:val="0"/>
                <w:sz w:val="24"/>
                <w:szCs w:val="24"/>
                <w:highlight w:val="none"/>
                <w:lang w:val="en-US" w:eastAsia="zh-CN"/>
              </w:rPr>
            </w:pPr>
            <w:r>
              <w:rPr>
                <w:rFonts w:hint="eastAsia" w:ascii="宋体" w:hAnsi="宋体" w:eastAsia="宋体" w:cs="宋体"/>
                <w:b/>
                <w:bCs/>
                <w:i w:val="0"/>
                <w:color w:val="000000"/>
                <w:kern w:val="0"/>
                <w:sz w:val="24"/>
                <w:szCs w:val="24"/>
                <w:highlight w:val="none"/>
                <w:lang w:val="en-US" w:eastAsia="zh-CN"/>
              </w:rPr>
              <w:t>网线铺设</w:t>
            </w:r>
          </w:p>
        </w:tc>
        <w:tc>
          <w:tcPr>
            <w:tcW w:w="1404" w:type="dxa"/>
          </w:tcPr>
          <w:p w14:paraId="3253AFAB">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米</w:t>
            </w:r>
          </w:p>
        </w:tc>
        <w:tc>
          <w:tcPr>
            <w:tcW w:w="1926" w:type="dxa"/>
          </w:tcPr>
          <w:p w14:paraId="2E0EFA98">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全屋</w:t>
            </w:r>
          </w:p>
        </w:tc>
      </w:tr>
      <w:tr w14:paraId="1A614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0D1EE75F">
            <w:pPr>
              <w:spacing w:line="360" w:lineRule="auto"/>
              <w:jc w:val="center"/>
              <w:rPr>
                <w:rFonts w:hint="eastAsia"/>
                <w:b/>
                <w:bCs/>
                <w:sz w:val="24"/>
                <w:szCs w:val="24"/>
                <w:vertAlign w:val="baseline"/>
                <w:lang w:val="en-US" w:eastAsia="zh-CN"/>
              </w:rPr>
            </w:pPr>
          </w:p>
        </w:tc>
        <w:tc>
          <w:tcPr>
            <w:tcW w:w="2884" w:type="dxa"/>
          </w:tcPr>
          <w:p w14:paraId="5536A62C">
            <w:pPr>
              <w:spacing w:line="360" w:lineRule="auto"/>
              <w:jc w:val="center"/>
              <w:rPr>
                <w:rFonts w:hint="default" w:ascii="宋体" w:hAnsi="宋体" w:eastAsia="宋体" w:cs="宋体"/>
                <w:b/>
                <w:bCs/>
                <w:i w:val="0"/>
                <w:color w:val="000000"/>
                <w:kern w:val="0"/>
                <w:sz w:val="24"/>
                <w:szCs w:val="24"/>
                <w:highlight w:val="none"/>
                <w:lang w:val="en-US" w:eastAsia="zh-CN"/>
              </w:rPr>
            </w:pPr>
            <w:r>
              <w:rPr>
                <w:rFonts w:hint="eastAsia" w:ascii="宋体" w:hAnsi="宋体" w:eastAsia="宋体" w:cs="宋体"/>
                <w:b/>
                <w:bCs/>
                <w:i w:val="0"/>
                <w:color w:val="000000"/>
                <w:kern w:val="0"/>
                <w:sz w:val="24"/>
                <w:szCs w:val="24"/>
                <w:highlight w:val="none"/>
                <w:lang w:val="en-US" w:eastAsia="zh-CN"/>
              </w:rPr>
              <w:t>强电改造</w:t>
            </w:r>
          </w:p>
        </w:tc>
        <w:tc>
          <w:tcPr>
            <w:tcW w:w="1404" w:type="dxa"/>
          </w:tcPr>
          <w:p w14:paraId="462B3317">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米</w:t>
            </w:r>
          </w:p>
        </w:tc>
        <w:tc>
          <w:tcPr>
            <w:tcW w:w="1926" w:type="dxa"/>
          </w:tcPr>
          <w:p w14:paraId="7E05DBDF">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全屋</w:t>
            </w:r>
          </w:p>
        </w:tc>
      </w:tr>
      <w:tr w14:paraId="26CF4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9" w:type="dxa"/>
            <w:vMerge w:val="continue"/>
          </w:tcPr>
          <w:p w14:paraId="2369E57E">
            <w:pPr>
              <w:spacing w:line="360" w:lineRule="auto"/>
              <w:jc w:val="center"/>
              <w:rPr>
                <w:rFonts w:hint="eastAsia"/>
                <w:b/>
                <w:bCs/>
                <w:sz w:val="24"/>
                <w:szCs w:val="24"/>
                <w:vertAlign w:val="baseline"/>
                <w:lang w:val="en-US" w:eastAsia="zh-CN"/>
              </w:rPr>
            </w:pPr>
          </w:p>
        </w:tc>
        <w:tc>
          <w:tcPr>
            <w:tcW w:w="2884" w:type="dxa"/>
          </w:tcPr>
          <w:p w14:paraId="2A28136F">
            <w:pPr>
              <w:spacing w:line="360" w:lineRule="auto"/>
              <w:jc w:val="center"/>
              <w:rPr>
                <w:rFonts w:hint="default" w:ascii="宋体" w:hAnsi="宋体" w:eastAsia="宋体" w:cs="宋体"/>
                <w:b/>
                <w:bCs/>
                <w:i w:val="0"/>
                <w:color w:val="000000"/>
                <w:kern w:val="0"/>
                <w:sz w:val="24"/>
                <w:szCs w:val="24"/>
                <w:highlight w:val="none"/>
                <w:lang w:val="en-US" w:eastAsia="zh-CN"/>
              </w:rPr>
            </w:pPr>
            <w:r>
              <w:rPr>
                <w:rFonts w:hint="eastAsia" w:ascii="宋体" w:hAnsi="宋体" w:eastAsia="宋体" w:cs="宋体"/>
                <w:b/>
                <w:bCs/>
                <w:i w:val="0"/>
                <w:color w:val="000000"/>
                <w:kern w:val="0"/>
                <w:sz w:val="24"/>
                <w:szCs w:val="24"/>
                <w:highlight w:val="none"/>
                <w:lang w:val="en-US" w:eastAsia="zh-CN"/>
              </w:rPr>
              <w:t>五孔插座</w:t>
            </w:r>
          </w:p>
        </w:tc>
        <w:tc>
          <w:tcPr>
            <w:tcW w:w="1404" w:type="dxa"/>
          </w:tcPr>
          <w:p w14:paraId="517B3773">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套</w:t>
            </w:r>
          </w:p>
        </w:tc>
        <w:tc>
          <w:tcPr>
            <w:tcW w:w="1926" w:type="dxa"/>
          </w:tcPr>
          <w:p w14:paraId="1518531C">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16</w:t>
            </w:r>
          </w:p>
        </w:tc>
      </w:tr>
      <w:tr w14:paraId="4BBD2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9" w:type="dxa"/>
            <w:vMerge w:val="continue"/>
          </w:tcPr>
          <w:p w14:paraId="44FC830C">
            <w:pPr>
              <w:spacing w:line="360" w:lineRule="auto"/>
              <w:jc w:val="center"/>
              <w:rPr>
                <w:rFonts w:hint="eastAsia"/>
                <w:b/>
                <w:bCs/>
                <w:sz w:val="24"/>
                <w:szCs w:val="24"/>
                <w:vertAlign w:val="baseline"/>
                <w:lang w:val="en-US" w:eastAsia="zh-CN"/>
              </w:rPr>
            </w:pPr>
          </w:p>
        </w:tc>
        <w:tc>
          <w:tcPr>
            <w:tcW w:w="2884" w:type="dxa"/>
          </w:tcPr>
          <w:p w14:paraId="2EECDF28">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碎纸机</w:t>
            </w:r>
          </w:p>
        </w:tc>
        <w:tc>
          <w:tcPr>
            <w:tcW w:w="1404" w:type="dxa"/>
          </w:tcPr>
          <w:p w14:paraId="3B1B6E5F">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65367F71">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2D67C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9" w:type="dxa"/>
            <w:vMerge w:val="restart"/>
          </w:tcPr>
          <w:p w14:paraId="69F54758">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1207</w:t>
            </w:r>
          </w:p>
          <w:p w14:paraId="63331AEB">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办</w:t>
            </w:r>
          </w:p>
          <w:p w14:paraId="7E4C3A2E">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公</w:t>
            </w:r>
          </w:p>
          <w:p w14:paraId="1484C823">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室</w:t>
            </w:r>
          </w:p>
        </w:tc>
        <w:tc>
          <w:tcPr>
            <w:tcW w:w="2884" w:type="dxa"/>
          </w:tcPr>
          <w:p w14:paraId="23F43F03">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指纹锁（木门安装、指纹+密码+刷卡）</w:t>
            </w:r>
          </w:p>
        </w:tc>
        <w:tc>
          <w:tcPr>
            <w:tcW w:w="1404" w:type="dxa"/>
          </w:tcPr>
          <w:p w14:paraId="7E2D25B0">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套</w:t>
            </w:r>
          </w:p>
        </w:tc>
        <w:tc>
          <w:tcPr>
            <w:tcW w:w="1926" w:type="dxa"/>
          </w:tcPr>
          <w:p w14:paraId="09336F64">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77295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9" w:type="dxa"/>
            <w:vMerge w:val="continue"/>
          </w:tcPr>
          <w:p w14:paraId="70DB2848">
            <w:pPr>
              <w:spacing w:line="360" w:lineRule="auto"/>
              <w:jc w:val="center"/>
              <w:rPr>
                <w:rFonts w:hint="eastAsia"/>
                <w:b/>
                <w:bCs/>
                <w:sz w:val="24"/>
                <w:szCs w:val="24"/>
                <w:vertAlign w:val="baseline"/>
                <w:lang w:val="en-US" w:eastAsia="zh-CN"/>
              </w:rPr>
            </w:pPr>
          </w:p>
        </w:tc>
        <w:tc>
          <w:tcPr>
            <w:tcW w:w="2884" w:type="dxa"/>
          </w:tcPr>
          <w:p w14:paraId="412E7524">
            <w:pPr>
              <w:spacing w:line="360" w:lineRule="auto"/>
              <w:jc w:val="center"/>
              <w:rPr>
                <w:rFonts w:hint="eastAsia"/>
                <w:b/>
                <w:bCs/>
                <w:sz w:val="24"/>
                <w:szCs w:val="24"/>
                <w:vertAlign w:val="baseline"/>
                <w:lang w:val="en-US" w:eastAsia="zh-CN"/>
              </w:rPr>
            </w:pPr>
            <w:r>
              <w:rPr>
                <w:rFonts w:hint="eastAsia" w:ascii="宋体" w:hAnsi="宋体" w:eastAsia="宋体" w:cs="宋体"/>
                <w:b/>
                <w:bCs/>
                <w:i w:val="0"/>
                <w:color w:val="000000"/>
                <w:kern w:val="0"/>
                <w:sz w:val="24"/>
                <w:szCs w:val="24"/>
                <w:highlight w:val="none"/>
                <w:lang w:eastAsia="zh-CN"/>
              </w:rPr>
              <w:t>无线</w:t>
            </w:r>
            <w:r>
              <w:rPr>
                <w:rFonts w:hint="eastAsia" w:ascii="宋体" w:hAnsi="宋体" w:eastAsia="宋体" w:cs="宋体"/>
                <w:b/>
                <w:bCs/>
                <w:i w:val="0"/>
                <w:color w:val="000000"/>
                <w:kern w:val="0"/>
                <w:sz w:val="24"/>
                <w:szCs w:val="24"/>
                <w:highlight w:val="none"/>
                <w:lang w:val="en-US" w:eastAsia="zh-CN"/>
              </w:rPr>
              <w:t>WIFI</w:t>
            </w:r>
            <w:r>
              <w:rPr>
                <w:rFonts w:hint="eastAsia" w:ascii="宋体" w:hAnsi="宋体" w:eastAsia="宋体" w:cs="宋体"/>
                <w:b/>
                <w:bCs/>
                <w:i w:val="0"/>
                <w:color w:val="000000"/>
                <w:kern w:val="0"/>
                <w:sz w:val="24"/>
                <w:szCs w:val="24"/>
                <w:highlight w:val="none"/>
                <w:lang w:eastAsia="zh-CN"/>
              </w:rPr>
              <w:t>AP</w:t>
            </w:r>
          </w:p>
        </w:tc>
        <w:tc>
          <w:tcPr>
            <w:tcW w:w="1404" w:type="dxa"/>
          </w:tcPr>
          <w:p w14:paraId="56684036">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069EDA94">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785DE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729" w:type="dxa"/>
            <w:vMerge w:val="continue"/>
          </w:tcPr>
          <w:p w14:paraId="6FCBE08E">
            <w:pPr>
              <w:spacing w:line="360" w:lineRule="auto"/>
              <w:jc w:val="center"/>
              <w:rPr>
                <w:rFonts w:hint="eastAsia"/>
                <w:b/>
                <w:bCs/>
                <w:sz w:val="24"/>
                <w:szCs w:val="24"/>
                <w:vertAlign w:val="baseline"/>
                <w:lang w:val="en-US" w:eastAsia="zh-CN"/>
              </w:rPr>
            </w:pPr>
          </w:p>
        </w:tc>
        <w:tc>
          <w:tcPr>
            <w:tcW w:w="2884" w:type="dxa"/>
          </w:tcPr>
          <w:p w14:paraId="0F9E1627">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网线铺设</w:t>
            </w:r>
          </w:p>
        </w:tc>
        <w:tc>
          <w:tcPr>
            <w:tcW w:w="1404" w:type="dxa"/>
          </w:tcPr>
          <w:p w14:paraId="21A8892F">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米</w:t>
            </w:r>
          </w:p>
        </w:tc>
        <w:tc>
          <w:tcPr>
            <w:tcW w:w="1926" w:type="dxa"/>
          </w:tcPr>
          <w:p w14:paraId="14D83574">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全屋</w:t>
            </w:r>
          </w:p>
        </w:tc>
      </w:tr>
      <w:tr w14:paraId="64E9C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9" w:type="dxa"/>
            <w:vMerge w:val="restart"/>
          </w:tcPr>
          <w:p w14:paraId="70A8B5B2">
            <w:pPr>
              <w:spacing w:line="360" w:lineRule="auto"/>
              <w:jc w:val="center"/>
              <w:rPr>
                <w:rFonts w:hint="eastAsia"/>
                <w:b/>
                <w:bCs/>
                <w:sz w:val="24"/>
                <w:szCs w:val="24"/>
                <w:vertAlign w:val="baseline"/>
                <w:lang w:val="en-US" w:eastAsia="zh-CN"/>
              </w:rPr>
            </w:pPr>
          </w:p>
          <w:p w14:paraId="40450EB2">
            <w:pPr>
              <w:spacing w:line="360" w:lineRule="auto"/>
              <w:jc w:val="both"/>
              <w:rPr>
                <w:rFonts w:hint="eastAsia"/>
                <w:b/>
                <w:bCs/>
                <w:sz w:val="24"/>
                <w:szCs w:val="24"/>
                <w:vertAlign w:val="baseline"/>
                <w:lang w:val="en-US" w:eastAsia="zh-CN"/>
              </w:rPr>
            </w:pPr>
          </w:p>
          <w:p w14:paraId="7C8487CD">
            <w:pPr>
              <w:spacing w:line="360" w:lineRule="auto"/>
              <w:jc w:val="both"/>
              <w:rPr>
                <w:rFonts w:hint="eastAsia"/>
                <w:b/>
                <w:bCs/>
                <w:sz w:val="24"/>
                <w:szCs w:val="24"/>
                <w:vertAlign w:val="baseline"/>
                <w:lang w:val="en-US" w:eastAsia="zh-CN"/>
              </w:rPr>
            </w:pPr>
          </w:p>
          <w:p w14:paraId="5DD5E451">
            <w:pPr>
              <w:spacing w:line="360" w:lineRule="auto"/>
              <w:jc w:val="both"/>
              <w:rPr>
                <w:rFonts w:hint="eastAsia"/>
                <w:b/>
                <w:bCs/>
                <w:sz w:val="24"/>
                <w:szCs w:val="24"/>
                <w:vertAlign w:val="baseline"/>
                <w:lang w:val="en-US" w:eastAsia="zh-CN"/>
              </w:rPr>
            </w:pPr>
          </w:p>
          <w:p w14:paraId="6AF76C06">
            <w:pPr>
              <w:spacing w:line="360" w:lineRule="auto"/>
              <w:jc w:val="both"/>
              <w:rPr>
                <w:rFonts w:hint="default"/>
                <w:b/>
                <w:bCs/>
                <w:sz w:val="24"/>
                <w:szCs w:val="24"/>
                <w:vertAlign w:val="baseline"/>
                <w:lang w:val="en-US" w:eastAsia="zh-CN"/>
              </w:rPr>
            </w:pPr>
            <w:r>
              <w:rPr>
                <w:rFonts w:hint="eastAsia"/>
                <w:b/>
                <w:bCs/>
                <w:sz w:val="24"/>
                <w:szCs w:val="24"/>
                <w:vertAlign w:val="baseline"/>
                <w:lang w:val="en-US" w:eastAsia="zh-CN"/>
              </w:rPr>
              <w:t>1208</w:t>
            </w:r>
          </w:p>
          <w:p w14:paraId="21181A77">
            <w:pPr>
              <w:spacing w:line="360" w:lineRule="auto"/>
              <w:jc w:val="center"/>
              <w:rPr>
                <w:rFonts w:hint="eastAsia"/>
                <w:b/>
                <w:bCs/>
                <w:sz w:val="24"/>
                <w:szCs w:val="24"/>
                <w:vertAlign w:val="baseline"/>
                <w:lang w:val="en-US" w:eastAsia="zh-CN"/>
              </w:rPr>
            </w:pPr>
          </w:p>
          <w:p w14:paraId="5C71CAE2">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办</w:t>
            </w:r>
          </w:p>
          <w:p w14:paraId="679666FA">
            <w:pPr>
              <w:spacing w:line="360" w:lineRule="auto"/>
              <w:jc w:val="center"/>
              <w:rPr>
                <w:rFonts w:hint="eastAsia"/>
                <w:b/>
                <w:bCs/>
                <w:sz w:val="24"/>
                <w:szCs w:val="24"/>
                <w:vertAlign w:val="baseline"/>
                <w:lang w:val="en-US" w:eastAsia="zh-CN"/>
              </w:rPr>
            </w:pPr>
          </w:p>
          <w:p w14:paraId="18EFC0A7">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公</w:t>
            </w:r>
          </w:p>
          <w:p w14:paraId="7F0F6B27">
            <w:pPr>
              <w:spacing w:line="360" w:lineRule="auto"/>
              <w:jc w:val="center"/>
              <w:rPr>
                <w:rFonts w:hint="eastAsia"/>
                <w:b/>
                <w:bCs/>
                <w:sz w:val="24"/>
                <w:szCs w:val="24"/>
                <w:vertAlign w:val="baseline"/>
                <w:lang w:val="en-US" w:eastAsia="zh-CN"/>
              </w:rPr>
            </w:pPr>
          </w:p>
          <w:p w14:paraId="6558CBF8">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室</w:t>
            </w:r>
          </w:p>
        </w:tc>
        <w:tc>
          <w:tcPr>
            <w:tcW w:w="2884" w:type="dxa"/>
          </w:tcPr>
          <w:p w14:paraId="4E76CCCE">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大班台（尺寸：1600*1600*760mm实木胡桃色，含长短副柜）</w:t>
            </w:r>
          </w:p>
        </w:tc>
        <w:tc>
          <w:tcPr>
            <w:tcW w:w="1404" w:type="dxa"/>
          </w:tcPr>
          <w:p w14:paraId="16C32EEA">
            <w:pPr>
              <w:spacing w:line="360" w:lineRule="auto"/>
              <w:jc w:val="center"/>
              <w:rPr>
                <w:rFonts w:hint="eastAsia"/>
                <w:b/>
                <w:bCs/>
                <w:sz w:val="24"/>
                <w:szCs w:val="24"/>
                <w:vertAlign w:val="baseline"/>
                <w:lang w:val="en-US" w:eastAsia="zh-CN"/>
              </w:rPr>
            </w:pPr>
          </w:p>
          <w:p w14:paraId="7A452F67">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套</w:t>
            </w:r>
          </w:p>
        </w:tc>
        <w:tc>
          <w:tcPr>
            <w:tcW w:w="1926" w:type="dxa"/>
          </w:tcPr>
          <w:p w14:paraId="4967DC81">
            <w:pPr>
              <w:spacing w:line="360" w:lineRule="auto"/>
              <w:jc w:val="center"/>
              <w:rPr>
                <w:rFonts w:hint="eastAsia"/>
                <w:b/>
                <w:bCs/>
                <w:sz w:val="24"/>
                <w:szCs w:val="24"/>
                <w:vertAlign w:val="baseline"/>
                <w:lang w:val="en-US" w:eastAsia="zh-CN"/>
              </w:rPr>
            </w:pPr>
          </w:p>
          <w:p w14:paraId="75D39100">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60FCF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9" w:type="dxa"/>
            <w:vMerge w:val="continue"/>
          </w:tcPr>
          <w:p w14:paraId="7934BB48">
            <w:pPr>
              <w:spacing w:line="360" w:lineRule="auto"/>
              <w:jc w:val="center"/>
              <w:rPr>
                <w:rFonts w:hint="eastAsia"/>
                <w:b/>
                <w:bCs/>
                <w:sz w:val="24"/>
                <w:szCs w:val="24"/>
                <w:vertAlign w:val="baseline"/>
                <w:lang w:val="en-US" w:eastAsia="zh-CN"/>
              </w:rPr>
            </w:pPr>
          </w:p>
        </w:tc>
        <w:tc>
          <w:tcPr>
            <w:tcW w:w="2884" w:type="dxa"/>
          </w:tcPr>
          <w:p w14:paraId="3D1C863D">
            <w:pPr>
              <w:spacing w:line="360" w:lineRule="auto"/>
              <w:jc w:val="center"/>
              <w:rPr>
                <w:rFonts w:hint="eastAsia"/>
                <w:b/>
                <w:bCs/>
                <w:sz w:val="24"/>
                <w:szCs w:val="24"/>
                <w:vertAlign w:val="baseline"/>
                <w:lang w:val="en-US" w:eastAsia="zh-CN"/>
              </w:rPr>
            </w:pPr>
            <w:r>
              <w:rPr>
                <w:rFonts w:hint="eastAsia"/>
                <w:b/>
                <w:bCs/>
                <w:sz w:val="24"/>
                <w:szCs w:val="24"/>
                <w:vertAlign w:val="baseline"/>
                <w:lang w:val="en-US" w:eastAsia="zh-CN"/>
              </w:rPr>
              <w:t>三门文件柜（尺寸：1350*400*2000mm实木胡桃色）</w:t>
            </w:r>
          </w:p>
        </w:tc>
        <w:tc>
          <w:tcPr>
            <w:tcW w:w="1404" w:type="dxa"/>
          </w:tcPr>
          <w:p w14:paraId="13635CE4">
            <w:pPr>
              <w:spacing w:line="360" w:lineRule="auto"/>
              <w:jc w:val="center"/>
              <w:rPr>
                <w:rFonts w:hint="eastAsia"/>
                <w:b/>
                <w:bCs/>
                <w:sz w:val="24"/>
                <w:szCs w:val="24"/>
                <w:vertAlign w:val="baseline"/>
                <w:lang w:val="en-US" w:eastAsia="zh-CN"/>
              </w:rPr>
            </w:pPr>
          </w:p>
          <w:p w14:paraId="5E3F55D2">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套</w:t>
            </w:r>
          </w:p>
        </w:tc>
        <w:tc>
          <w:tcPr>
            <w:tcW w:w="1926" w:type="dxa"/>
          </w:tcPr>
          <w:p w14:paraId="3F359F93">
            <w:pPr>
              <w:spacing w:line="360" w:lineRule="auto"/>
              <w:jc w:val="center"/>
              <w:rPr>
                <w:rFonts w:hint="eastAsia"/>
                <w:b/>
                <w:bCs/>
                <w:sz w:val="24"/>
                <w:szCs w:val="24"/>
                <w:vertAlign w:val="baseline"/>
                <w:lang w:val="en-US" w:eastAsia="zh-CN"/>
              </w:rPr>
            </w:pPr>
          </w:p>
          <w:p w14:paraId="27652123">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7BD04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9" w:type="dxa"/>
            <w:vMerge w:val="continue"/>
          </w:tcPr>
          <w:p w14:paraId="560F59B5">
            <w:pPr>
              <w:spacing w:line="360" w:lineRule="auto"/>
              <w:jc w:val="center"/>
              <w:rPr>
                <w:rFonts w:hint="eastAsia"/>
                <w:b/>
                <w:bCs/>
                <w:sz w:val="24"/>
                <w:szCs w:val="24"/>
                <w:vertAlign w:val="baseline"/>
                <w:lang w:val="en-US" w:eastAsia="zh-CN"/>
              </w:rPr>
            </w:pPr>
          </w:p>
        </w:tc>
        <w:tc>
          <w:tcPr>
            <w:tcW w:w="2884" w:type="dxa"/>
          </w:tcPr>
          <w:p w14:paraId="3D281606">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办公椅</w:t>
            </w:r>
          </w:p>
        </w:tc>
        <w:tc>
          <w:tcPr>
            <w:tcW w:w="1404" w:type="dxa"/>
          </w:tcPr>
          <w:p w14:paraId="7CBCF886">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套</w:t>
            </w:r>
          </w:p>
        </w:tc>
        <w:tc>
          <w:tcPr>
            <w:tcW w:w="1926" w:type="dxa"/>
          </w:tcPr>
          <w:p w14:paraId="4102A584">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7870C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9" w:type="dxa"/>
            <w:vMerge w:val="continue"/>
          </w:tcPr>
          <w:p w14:paraId="3F595681">
            <w:pPr>
              <w:spacing w:line="360" w:lineRule="auto"/>
              <w:jc w:val="center"/>
              <w:rPr>
                <w:rFonts w:hint="eastAsia"/>
                <w:b/>
                <w:bCs/>
                <w:sz w:val="24"/>
                <w:szCs w:val="24"/>
                <w:vertAlign w:val="baseline"/>
                <w:lang w:val="en-US" w:eastAsia="zh-CN"/>
              </w:rPr>
            </w:pPr>
          </w:p>
        </w:tc>
        <w:tc>
          <w:tcPr>
            <w:tcW w:w="2884" w:type="dxa"/>
          </w:tcPr>
          <w:p w14:paraId="65BCE7F6">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指纹锁（木门安装、指纹+密码+刷卡）</w:t>
            </w:r>
          </w:p>
        </w:tc>
        <w:tc>
          <w:tcPr>
            <w:tcW w:w="1404" w:type="dxa"/>
          </w:tcPr>
          <w:p w14:paraId="37194C27">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套</w:t>
            </w:r>
          </w:p>
        </w:tc>
        <w:tc>
          <w:tcPr>
            <w:tcW w:w="1926" w:type="dxa"/>
          </w:tcPr>
          <w:p w14:paraId="48942887">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4EC7D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9" w:type="dxa"/>
            <w:vMerge w:val="continue"/>
          </w:tcPr>
          <w:p w14:paraId="790B7DB0">
            <w:pPr>
              <w:spacing w:line="360" w:lineRule="auto"/>
              <w:jc w:val="center"/>
              <w:rPr>
                <w:rFonts w:hint="eastAsia"/>
                <w:b/>
                <w:bCs/>
                <w:sz w:val="24"/>
                <w:szCs w:val="24"/>
                <w:vertAlign w:val="baseline"/>
                <w:lang w:val="en-US" w:eastAsia="zh-CN"/>
              </w:rPr>
            </w:pPr>
          </w:p>
        </w:tc>
        <w:tc>
          <w:tcPr>
            <w:tcW w:w="2884" w:type="dxa"/>
          </w:tcPr>
          <w:p w14:paraId="5635168F">
            <w:pPr>
              <w:spacing w:line="360" w:lineRule="auto"/>
              <w:jc w:val="center"/>
              <w:rPr>
                <w:rFonts w:hint="eastAsia"/>
                <w:b/>
                <w:bCs/>
                <w:sz w:val="24"/>
                <w:szCs w:val="24"/>
                <w:vertAlign w:val="baseline"/>
                <w:lang w:val="en-US" w:eastAsia="zh-CN"/>
              </w:rPr>
            </w:pPr>
            <w:r>
              <w:rPr>
                <w:rFonts w:hint="eastAsia" w:eastAsia="宋体" w:asciiTheme="minorEastAsia" w:hAnsiTheme="minorEastAsia" w:cstheme="minorEastAsia"/>
                <w:b/>
                <w:bCs/>
                <w:color w:val="000000"/>
                <w:position w:val="6"/>
                <w:sz w:val="24"/>
                <w:szCs w:val="24"/>
                <w:vertAlign w:val="baseline"/>
                <w:lang w:val="en-US" w:eastAsia="zh-CN"/>
              </w:rPr>
              <w:t>电脑一体机</w:t>
            </w:r>
          </w:p>
        </w:tc>
        <w:tc>
          <w:tcPr>
            <w:tcW w:w="1404" w:type="dxa"/>
          </w:tcPr>
          <w:p w14:paraId="0C09EB7F">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4B86E66F">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41328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9" w:type="dxa"/>
            <w:vMerge w:val="continue"/>
          </w:tcPr>
          <w:p w14:paraId="2261E481">
            <w:pPr>
              <w:spacing w:line="360" w:lineRule="auto"/>
              <w:jc w:val="center"/>
              <w:rPr>
                <w:rFonts w:hint="eastAsia"/>
                <w:b/>
                <w:bCs/>
                <w:sz w:val="24"/>
                <w:szCs w:val="24"/>
                <w:vertAlign w:val="baseline"/>
                <w:lang w:val="en-US" w:eastAsia="zh-CN"/>
              </w:rPr>
            </w:pPr>
          </w:p>
        </w:tc>
        <w:tc>
          <w:tcPr>
            <w:tcW w:w="2884" w:type="dxa"/>
          </w:tcPr>
          <w:p w14:paraId="5BAF1FE4">
            <w:pPr>
              <w:spacing w:line="360" w:lineRule="auto"/>
              <w:jc w:val="center"/>
              <w:rPr>
                <w:rFonts w:hint="eastAsia"/>
                <w:b/>
                <w:bCs/>
                <w:sz w:val="24"/>
                <w:szCs w:val="24"/>
                <w:vertAlign w:val="baseline"/>
                <w:lang w:val="en-US" w:eastAsia="zh-CN"/>
              </w:rPr>
            </w:pPr>
            <w:r>
              <w:rPr>
                <w:rFonts w:hint="eastAsia" w:eastAsia="宋体" w:asciiTheme="minorEastAsia" w:hAnsiTheme="minorEastAsia" w:cstheme="minorEastAsia"/>
                <w:b/>
                <w:bCs/>
                <w:color w:val="000000"/>
                <w:position w:val="6"/>
                <w:sz w:val="24"/>
                <w:szCs w:val="24"/>
                <w:vertAlign w:val="baseline"/>
                <w:lang w:val="en-US" w:eastAsia="zh-CN"/>
              </w:rPr>
              <w:t>融合网关</w:t>
            </w:r>
          </w:p>
        </w:tc>
        <w:tc>
          <w:tcPr>
            <w:tcW w:w="1404" w:type="dxa"/>
          </w:tcPr>
          <w:p w14:paraId="337EA215">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51466DB0">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23B95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9" w:type="dxa"/>
            <w:vMerge w:val="continue"/>
          </w:tcPr>
          <w:p w14:paraId="0FC7C0CF">
            <w:pPr>
              <w:spacing w:line="360" w:lineRule="auto"/>
              <w:jc w:val="center"/>
              <w:rPr>
                <w:rFonts w:hint="eastAsia"/>
                <w:b/>
                <w:bCs/>
                <w:sz w:val="24"/>
                <w:szCs w:val="24"/>
                <w:vertAlign w:val="baseline"/>
                <w:lang w:val="en-US" w:eastAsia="zh-CN"/>
              </w:rPr>
            </w:pPr>
          </w:p>
        </w:tc>
        <w:tc>
          <w:tcPr>
            <w:tcW w:w="2884" w:type="dxa"/>
          </w:tcPr>
          <w:p w14:paraId="3E7C87C7">
            <w:pPr>
              <w:spacing w:line="360" w:lineRule="auto"/>
              <w:jc w:val="center"/>
              <w:rPr>
                <w:rFonts w:hint="eastAsia" w:eastAsia="宋体" w:asciiTheme="minorEastAsia" w:hAnsiTheme="minorEastAsia" w:cstheme="minorEastAsia"/>
                <w:b/>
                <w:bCs/>
                <w:color w:val="000000"/>
                <w:position w:val="6"/>
                <w:sz w:val="24"/>
                <w:szCs w:val="24"/>
                <w:vertAlign w:val="baseline"/>
                <w:lang w:val="en-US" w:eastAsia="zh-CN"/>
              </w:rPr>
            </w:pPr>
            <w:r>
              <w:rPr>
                <w:rFonts w:hint="eastAsia" w:asciiTheme="minorEastAsia" w:hAnsiTheme="minorEastAsia" w:cstheme="minorEastAsia"/>
                <w:b/>
                <w:bCs/>
                <w:color w:val="000000"/>
                <w:position w:val="6"/>
                <w:sz w:val="24"/>
                <w:szCs w:val="24"/>
                <w:vertAlign w:val="baseline"/>
                <w:lang w:val="en-US" w:eastAsia="zh-CN"/>
              </w:rPr>
              <w:t>POE交换机</w:t>
            </w:r>
          </w:p>
        </w:tc>
        <w:tc>
          <w:tcPr>
            <w:tcW w:w="1404" w:type="dxa"/>
          </w:tcPr>
          <w:p w14:paraId="365F5AB8">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6D7EB9F6">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37211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9" w:type="dxa"/>
            <w:vMerge w:val="continue"/>
          </w:tcPr>
          <w:p w14:paraId="333C8049">
            <w:pPr>
              <w:spacing w:line="360" w:lineRule="auto"/>
              <w:jc w:val="center"/>
              <w:rPr>
                <w:rFonts w:hint="eastAsia"/>
                <w:b/>
                <w:bCs/>
                <w:sz w:val="24"/>
                <w:szCs w:val="24"/>
                <w:vertAlign w:val="baseline"/>
                <w:lang w:val="en-US" w:eastAsia="zh-CN"/>
              </w:rPr>
            </w:pPr>
          </w:p>
        </w:tc>
        <w:tc>
          <w:tcPr>
            <w:tcW w:w="2884" w:type="dxa"/>
          </w:tcPr>
          <w:p w14:paraId="0DA9BA22">
            <w:pPr>
              <w:spacing w:line="360" w:lineRule="auto"/>
              <w:jc w:val="center"/>
              <w:rPr>
                <w:rFonts w:hint="eastAsia"/>
                <w:b/>
                <w:bCs/>
                <w:sz w:val="24"/>
                <w:szCs w:val="24"/>
                <w:vertAlign w:val="baseline"/>
                <w:lang w:val="en-US" w:eastAsia="zh-CN"/>
              </w:rPr>
            </w:pPr>
            <w:r>
              <w:rPr>
                <w:rFonts w:hint="eastAsia" w:ascii="宋体" w:hAnsi="宋体" w:eastAsia="宋体" w:cs="宋体"/>
                <w:b/>
                <w:bCs/>
                <w:i w:val="0"/>
                <w:color w:val="000000"/>
                <w:kern w:val="0"/>
                <w:sz w:val="24"/>
                <w:szCs w:val="24"/>
                <w:highlight w:val="none"/>
                <w:lang w:eastAsia="zh-CN"/>
              </w:rPr>
              <w:t>无线</w:t>
            </w:r>
            <w:r>
              <w:rPr>
                <w:rFonts w:hint="eastAsia" w:ascii="宋体" w:hAnsi="宋体" w:eastAsia="宋体" w:cs="宋体"/>
                <w:b/>
                <w:bCs/>
                <w:i w:val="0"/>
                <w:color w:val="000000"/>
                <w:kern w:val="0"/>
                <w:sz w:val="24"/>
                <w:szCs w:val="24"/>
                <w:highlight w:val="none"/>
                <w:lang w:val="en-US" w:eastAsia="zh-CN"/>
              </w:rPr>
              <w:t>WIFI</w:t>
            </w:r>
            <w:r>
              <w:rPr>
                <w:rFonts w:hint="eastAsia" w:ascii="宋体" w:hAnsi="宋体" w:eastAsia="宋体" w:cs="宋体"/>
                <w:b/>
                <w:bCs/>
                <w:i w:val="0"/>
                <w:color w:val="000000"/>
                <w:kern w:val="0"/>
                <w:sz w:val="24"/>
                <w:szCs w:val="24"/>
                <w:highlight w:val="none"/>
                <w:lang w:eastAsia="zh-CN"/>
              </w:rPr>
              <w:t>AP</w:t>
            </w:r>
          </w:p>
        </w:tc>
        <w:tc>
          <w:tcPr>
            <w:tcW w:w="1404" w:type="dxa"/>
          </w:tcPr>
          <w:p w14:paraId="5CD282E4">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台</w:t>
            </w:r>
          </w:p>
        </w:tc>
        <w:tc>
          <w:tcPr>
            <w:tcW w:w="1926" w:type="dxa"/>
          </w:tcPr>
          <w:p w14:paraId="3FE1A8D6">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1</w:t>
            </w:r>
          </w:p>
        </w:tc>
      </w:tr>
      <w:tr w14:paraId="64727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9" w:type="dxa"/>
            <w:vMerge w:val="continue"/>
          </w:tcPr>
          <w:p w14:paraId="788AD469">
            <w:pPr>
              <w:spacing w:line="360" w:lineRule="auto"/>
              <w:jc w:val="center"/>
              <w:rPr>
                <w:rFonts w:hint="eastAsia"/>
                <w:b/>
                <w:bCs/>
                <w:sz w:val="24"/>
                <w:szCs w:val="24"/>
                <w:vertAlign w:val="baseline"/>
                <w:lang w:val="en-US" w:eastAsia="zh-CN"/>
              </w:rPr>
            </w:pPr>
          </w:p>
        </w:tc>
        <w:tc>
          <w:tcPr>
            <w:tcW w:w="2884" w:type="dxa"/>
          </w:tcPr>
          <w:p w14:paraId="4A88DC27">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网线铺设</w:t>
            </w:r>
          </w:p>
        </w:tc>
        <w:tc>
          <w:tcPr>
            <w:tcW w:w="1404" w:type="dxa"/>
          </w:tcPr>
          <w:p w14:paraId="000ABF32">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米</w:t>
            </w:r>
          </w:p>
        </w:tc>
        <w:tc>
          <w:tcPr>
            <w:tcW w:w="1926" w:type="dxa"/>
          </w:tcPr>
          <w:p w14:paraId="461FA14D">
            <w:pPr>
              <w:spacing w:line="360" w:lineRule="auto"/>
              <w:jc w:val="center"/>
              <w:rPr>
                <w:rFonts w:hint="default"/>
                <w:b/>
                <w:bCs/>
                <w:sz w:val="24"/>
                <w:szCs w:val="24"/>
                <w:vertAlign w:val="baseline"/>
                <w:lang w:val="en-US" w:eastAsia="zh-CN"/>
              </w:rPr>
            </w:pPr>
            <w:r>
              <w:rPr>
                <w:rFonts w:hint="eastAsia"/>
                <w:b/>
                <w:bCs/>
                <w:sz w:val="24"/>
                <w:szCs w:val="24"/>
                <w:vertAlign w:val="baseline"/>
                <w:lang w:val="en-US" w:eastAsia="zh-CN"/>
              </w:rPr>
              <w:t>全屋</w:t>
            </w:r>
          </w:p>
        </w:tc>
      </w:tr>
    </w:tbl>
    <w:p w14:paraId="6253942E">
      <w:pPr>
        <w:spacing w:line="360" w:lineRule="auto"/>
        <w:jc w:val="both"/>
        <w:rPr>
          <w:rFonts w:hint="default"/>
          <w:b/>
          <w:bCs/>
          <w:sz w:val="24"/>
          <w:szCs w:val="24"/>
          <w:lang w:val="en-US" w:eastAsia="zh-CN"/>
        </w:rPr>
      </w:pPr>
    </w:p>
    <w:p w14:paraId="07B00334">
      <w:pPr>
        <w:rPr>
          <w:rFonts w:hint="eastAsia" w:eastAsia="宋体" w:asciiTheme="minorEastAsia" w:hAnsiTheme="minorEastAsia" w:cstheme="minorEastAsia"/>
          <w:b/>
          <w:bCs/>
          <w:color w:val="000000"/>
          <w:position w:val="6"/>
          <w:sz w:val="24"/>
          <w:szCs w:val="24"/>
          <w:vertAlign w:val="baseline"/>
          <w:lang w:val="en-US" w:eastAsia="zh-CN"/>
        </w:rPr>
      </w:pPr>
      <w:r>
        <w:rPr>
          <w:rFonts w:hint="eastAsia" w:eastAsia="宋体" w:asciiTheme="minorEastAsia" w:hAnsiTheme="minorEastAsia" w:cstheme="minorEastAsia"/>
          <w:b/>
          <w:bCs/>
          <w:color w:val="000000"/>
          <w:position w:val="6"/>
          <w:sz w:val="24"/>
          <w:szCs w:val="24"/>
          <w:vertAlign w:val="baseline"/>
          <w:lang w:val="en-US" w:eastAsia="zh-CN"/>
        </w:rPr>
        <w:t>备注：</w:t>
      </w:r>
    </w:p>
    <w:p w14:paraId="6D9165AF">
      <w:pPr>
        <w:rPr>
          <w:rFonts w:hint="eastAsia" w:eastAsia="宋体" w:asciiTheme="minorEastAsia" w:hAnsiTheme="minorEastAsia" w:cstheme="minorEastAsia"/>
          <w:b/>
          <w:bCs/>
          <w:color w:val="000000"/>
          <w:position w:val="6"/>
          <w:sz w:val="24"/>
          <w:szCs w:val="24"/>
          <w:vertAlign w:val="baseline"/>
          <w:lang w:val="en-US" w:eastAsia="zh-CN"/>
        </w:rPr>
      </w:pPr>
      <w:r>
        <w:rPr>
          <w:rFonts w:hint="eastAsia" w:eastAsia="宋体" w:asciiTheme="minorEastAsia" w:hAnsiTheme="minorEastAsia" w:cstheme="minorEastAsia"/>
          <w:b/>
          <w:bCs/>
          <w:color w:val="000000"/>
          <w:position w:val="6"/>
          <w:sz w:val="24"/>
          <w:szCs w:val="24"/>
          <w:vertAlign w:val="baseline"/>
          <w:lang w:val="en-US" w:eastAsia="zh-CN"/>
        </w:rPr>
        <w:t>一、融合网关参数要求：</w:t>
      </w:r>
    </w:p>
    <w:p w14:paraId="173D3B69">
      <w:pPr>
        <w:rPr>
          <w:rFonts w:hint="default" w:asciiTheme="minorEastAsia" w:hAnsiTheme="minorEastAsia" w:cstheme="minorEastAsia"/>
          <w:b/>
          <w:bCs/>
          <w:color w:val="000000"/>
          <w:position w:val="6"/>
          <w:sz w:val="21"/>
          <w:szCs w:val="21"/>
          <w:vertAlign w:val="baseline"/>
          <w:lang w:val="en-US" w:eastAsia="zh-CN"/>
        </w:rPr>
      </w:pPr>
      <w:r>
        <w:rPr>
          <w:rFonts w:hint="eastAsia" w:eastAsia="宋体" w:asciiTheme="minorEastAsia" w:hAnsiTheme="minorEastAsia" w:cstheme="minorEastAsia"/>
          <w:b/>
          <w:bCs/>
          <w:color w:val="000000"/>
          <w:position w:val="6"/>
          <w:sz w:val="24"/>
          <w:szCs w:val="24"/>
          <w:vertAlign w:val="baseline"/>
          <w:lang w:val="en-US" w:eastAsia="zh-CN"/>
        </w:rPr>
        <w:t>1.</w:t>
      </w:r>
      <w:r>
        <w:rPr>
          <w:rFonts w:hint="default" w:asciiTheme="minorEastAsia" w:hAnsiTheme="minorEastAsia" w:cstheme="minorEastAsia"/>
          <w:b/>
          <w:bCs/>
          <w:color w:val="000000"/>
          <w:position w:val="6"/>
          <w:sz w:val="21"/>
          <w:szCs w:val="21"/>
          <w:vertAlign w:val="baseline"/>
          <w:lang w:val="en-US" w:eastAsia="zh-CN"/>
        </w:rPr>
        <w:t>IGW500-2001、机架式，金属外壳；要求设备配置固化10/100/1000M电接口≥12个</w:t>
      </w:r>
    </w:p>
    <w:p w14:paraId="15690964">
      <w:pPr>
        <w:rPr>
          <w:rFonts w:hint="default" w:asciiTheme="minorEastAsia" w:hAnsiTheme="minorEastAsia" w:cstheme="minorEastAsia"/>
          <w:b/>
          <w:bCs/>
          <w:color w:val="000000"/>
          <w:position w:val="6"/>
          <w:sz w:val="21"/>
          <w:szCs w:val="21"/>
          <w:vertAlign w:val="baseline"/>
          <w:lang w:val="en-US" w:eastAsia="zh-CN"/>
        </w:rPr>
      </w:pPr>
      <w:r>
        <w:rPr>
          <w:rFonts w:hint="default" w:asciiTheme="minorEastAsia" w:hAnsiTheme="minorEastAsia" w:cstheme="minorEastAsia"/>
          <w:b/>
          <w:bCs/>
          <w:color w:val="000000"/>
          <w:position w:val="6"/>
          <w:sz w:val="21"/>
          <w:szCs w:val="21"/>
          <w:vertAlign w:val="baseline"/>
          <w:lang w:val="en-US" w:eastAsia="zh-CN"/>
        </w:rPr>
        <w:t>2、支持基本IPv6，要求设备支持带宽≥1000M；</w:t>
      </w:r>
    </w:p>
    <w:p w14:paraId="25069735">
      <w:pPr>
        <w:rPr>
          <w:rFonts w:hint="default" w:asciiTheme="minorEastAsia" w:hAnsiTheme="minorEastAsia" w:cstheme="minorEastAsia"/>
          <w:b/>
          <w:bCs/>
          <w:color w:val="000000"/>
          <w:position w:val="6"/>
          <w:sz w:val="21"/>
          <w:szCs w:val="21"/>
          <w:vertAlign w:val="baseline"/>
          <w:lang w:val="en-US" w:eastAsia="zh-CN"/>
        </w:rPr>
      </w:pPr>
      <w:r>
        <w:rPr>
          <w:rFonts w:hint="default" w:asciiTheme="minorEastAsia" w:hAnsiTheme="minorEastAsia" w:cstheme="minorEastAsia"/>
          <w:b/>
          <w:bCs/>
          <w:color w:val="000000"/>
          <w:position w:val="6"/>
          <w:sz w:val="21"/>
          <w:szCs w:val="21"/>
          <w:vertAlign w:val="baseline"/>
          <w:lang w:val="en-US" w:eastAsia="zh-CN"/>
        </w:rPr>
        <w:t>3、支持并实配最大可管理AP数量≥128个</w:t>
      </w:r>
    </w:p>
    <w:p w14:paraId="03F49DDE">
      <w:pPr>
        <w:rPr>
          <w:rFonts w:hint="default" w:asciiTheme="minorEastAsia" w:hAnsiTheme="minorEastAsia" w:cstheme="minorEastAsia"/>
          <w:b/>
          <w:bCs/>
          <w:color w:val="000000"/>
          <w:position w:val="6"/>
          <w:sz w:val="21"/>
          <w:szCs w:val="21"/>
          <w:vertAlign w:val="baseline"/>
          <w:lang w:val="en-US" w:eastAsia="zh-CN"/>
        </w:rPr>
      </w:pPr>
      <w:r>
        <w:rPr>
          <w:rFonts w:hint="default" w:asciiTheme="minorEastAsia" w:hAnsiTheme="minorEastAsia" w:cstheme="minorEastAsia"/>
          <w:b/>
          <w:bCs/>
          <w:color w:val="000000"/>
          <w:position w:val="6"/>
          <w:sz w:val="21"/>
          <w:szCs w:val="21"/>
          <w:vertAlign w:val="baseline"/>
          <w:lang w:val="en-US" w:eastAsia="zh-CN"/>
        </w:rPr>
        <w:t>4、AP和AC之间支持L2/L3层网络拓扑，支持AP逃生</w:t>
      </w:r>
    </w:p>
    <w:p w14:paraId="1BBBE013">
      <w:pPr>
        <w:rPr>
          <w:rFonts w:hint="default" w:asciiTheme="minorEastAsia" w:hAnsiTheme="minorEastAsia" w:cstheme="minorEastAsia"/>
          <w:b/>
          <w:bCs/>
          <w:color w:val="000000"/>
          <w:position w:val="6"/>
          <w:sz w:val="21"/>
          <w:szCs w:val="21"/>
          <w:vertAlign w:val="baseline"/>
          <w:lang w:val="en-US" w:eastAsia="zh-CN"/>
        </w:rPr>
      </w:pPr>
      <w:r>
        <w:rPr>
          <w:rFonts w:hint="default" w:asciiTheme="minorEastAsia" w:hAnsiTheme="minorEastAsia" w:cstheme="minorEastAsia"/>
          <w:b/>
          <w:bCs/>
          <w:color w:val="000000"/>
          <w:position w:val="6"/>
          <w:sz w:val="21"/>
          <w:szCs w:val="21"/>
          <w:vertAlign w:val="baseline"/>
          <w:lang w:val="en-US" w:eastAsia="zh-CN"/>
        </w:rPr>
        <w:t>5、QoS支持基于AP的带宽限速，支持基于WLAN的带宽限速，支持无线终端的Qos控制（实现终端带宽限速），支持接口带宽和用户带宽限制。</w:t>
      </w:r>
    </w:p>
    <w:p w14:paraId="69C98054">
      <w:pPr>
        <w:rPr>
          <w:rFonts w:hint="default" w:asciiTheme="minorEastAsia" w:hAnsiTheme="minorEastAsia" w:cstheme="minorEastAsia"/>
          <w:b/>
          <w:bCs/>
          <w:color w:val="000000"/>
          <w:position w:val="6"/>
          <w:sz w:val="21"/>
          <w:szCs w:val="21"/>
          <w:vertAlign w:val="baseline"/>
          <w:lang w:val="en-US" w:eastAsia="zh-CN"/>
        </w:rPr>
      </w:pPr>
      <w:r>
        <w:rPr>
          <w:rFonts w:hint="default" w:asciiTheme="minorEastAsia" w:hAnsiTheme="minorEastAsia" w:cstheme="minorEastAsia"/>
          <w:b/>
          <w:bCs/>
          <w:color w:val="000000"/>
          <w:position w:val="6"/>
          <w:sz w:val="21"/>
          <w:szCs w:val="21"/>
          <w:vertAlign w:val="baseline"/>
          <w:lang w:val="en-US" w:eastAsia="zh-CN"/>
        </w:rPr>
        <w:t>6、支持用户管理，支持基于SSID的二层隔离，支持基于AP用户数限制和基于SSID用户数限制，支持基于接入用户数的射频间负载均衡和用户弱信号下线，可查看用户协商速率、认证结果、在线时间、wifi协商模式和禁止用户接入；支持多SSID，支持隐藏SSID；</w:t>
      </w:r>
    </w:p>
    <w:p w14:paraId="1460DCA0">
      <w:pPr>
        <w:rPr>
          <w:rFonts w:hint="default" w:asciiTheme="minorEastAsia" w:hAnsiTheme="minorEastAsia" w:cstheme="minorEastAsia"/>
          <w:b/>
          <w:bCs/>
          <w:color w:val="000000"/>
          <w:position w:val="6"/>
          <w:sz w:val="21"/>
          <w:szCs w:val="21"/>
          <w:vertAlign w:val="baseline"/>
          <w:lang w:val="en-US" w:eastAsia="zh-CN"/>
        </w:rPr>
      </w:pPr>
      <w:r>
        <w:rPr>
          <w:rFonts w:hint="default" w:asciiTheme="minorEastAsia" w:hAnsiTheme="minorEastAsia" w:cstheme="minorEastAsia"/>
          <w:b/>
          <w:bCs/>
          <w:color w:val="000000"/>
          <w:position w:val="6"/>
          <w:sz w:val="21"/>
          <w:szCs w:val="21"/>
          <w:vertAlign w:val="baseline"/>
          <w:lang w:val="en-US" w:eastAsia="zh-CN"/>
        </w:rPr>
        <w:t>7、射频管理，支持手动设置发射功率、自动设置工作信道和雷达规避</w:t>
      </w:r>
    </w:p>
    <w:p w14:paraId="641BC0E0">
      <w:pPr>
        <w:rPr>
          <w:rFonts w:hint="default" w:asciiTheme="minorEastAsia" w:hAnsiTheme="minorEastAsia" w:cstheme="minorEastAsia"/>
          <w:b/>
          <w:bCs/>
          <w:color w:val="000000"/>
          <w:position w:val="6"/>
          <w:sz w:val="21"/>
          <w:szCs w:val="21"/>
          <w:vertAlign w:val="baseline"/>
          <w:lang w:val="en-US" w:eastAsia="zh-CN"/>
        </w:rPr>
      </w:pPr>
      <w:r>
        <w:rPr>
          <w:rFonts w:hint="default" w:asciiTheme="minorEastAsia" w:hAnsiTheme="minorEastAsia" w:cstheme="minorEastAsia"/>
          <w:b/>
          <w:bCs/>
          <w:color w:val="000000"/>
          <w:position w:val="6"/>
          <w:sz w:val="21"/>
          <w:szCs w:val="21"/>
          <w:vertAlign w:val="baseline"/>
          <w:lang w:val="en-US" w:eastAsia="zh-CN"/>
        </w:rPr>
        <w:t>8、设备管理，设备支持零配置开局，支持配置向导；支持云管平台管理，可实现设备远程管理、设备远程升级，设备告警通知等功能，支持微信小程序、APP管理。</w:t>
      </w:r>
    </w:p>
    <w:p w14:paraId="22CA7892">
      <w:pPr>
        <w:spacing w:line="240" w:lineRule="auto"/>
        <w:jc w:val="both"/>
        <w:rPr>
          <w:rFonts w:hint="default" w:asciiTheme="minorEastAsia" w:hAnsiTheme="minorEastAsia" w:cstheme="minorEastAsia"/>
          <w:b/>
          <w:bCs/>
          <w:color w:val="000000"/>
          <w:position w:val="6"/>
          <w:sz w:val="21"/>
          <w:szCs w:val="21"/>
          <w:vertAlign w:val="baseline"/>
          <w:lang w:val="en-US" w:eastAsia="zh-CN"/>
        </w:rPr>
      </w:pPr>
      <w:r>
        <w:rPr>
          <w:rFonts w:hint="default" w:asciiTheme="minorEastAsia" w:hAnsiTheme="minorEastAsia" w:cstheme="minorEastAsia"/>
          <w:b/>
          <w:bCs/>
          <w:color w:val="000000"/>
          <w:position w:val="6"/>
          <w:sz w:val="21"/>
          <w:szCs w:val="21"/>
          <w:vertAlign w:val="baseline"/>
          <w:lang w:val="en-US" w:eastAsia="zh-CN"/>
        </w:rPr>
        <w:t>9、支持应用/URL 识别与控制，支持ACL 访问控制，支持针对内容过滤，如关键字、邮件、文件类型等，支持应用审计、入侵防御检测（单包攻击、FlOOD攻击、URPF攻击等常规攻击手段检测）、IPv4/IPV6攻击黑名单；支持接口流量过滤，WAN口默认禁ping。</w:t>
      </w:r>
    </w:p>
    <w:p w14:paraId="074FB825">
      <w:pPr>
        <w:spacing w:line="240" w:lineRule="auto"/>
        <w:jc w:val="both"/>
        <w:rPr>
          <w:rFonts w:hint="eastAsia" w:ascii="宋体" w:hAnsi="宋体" w:eastAsia="宋体" w:cs="宋体"/>
          <w:b/>
          <w:bCs/>
          <w:i w:val="0"/>
          <w:color w:val="000000"/>
          <w:kern w:val="0"/>
          <w:sz w:val="24"/>
          <w:szCs w:val="24"/>
          <w:highlight w:val="none"/>
          <w:lang w:val="en-US" w:eastAsia="zh-CN"/>
        </w:rPr>
      </w:pPr>
      <w:r>
        <w:rPr>
          <w:rFonts w:hint="eastAsia" w:asciiTheme="minorEastAsia" w:hAnsiTheme="minorEastAsia" w:cstheme="minorEastAsia"/>
          <w:b/>
          <w:bCs/>
          <w:color w:val="000000"/>
          <w:position w:val="6"/>
          <w:sz w:val="21"/>
          <w:szCs w:val="21"/>
          <w:vertAlign w:val="baseline"/>
          <w:lang w:val="en-US" w:eastAsia="zh-CN"/>
        </w:rPr>
        <w:t>二、</w:t>
      </w:r>
      <w:r>
        <w:rPr>
          <w:rFonts w:hint="eastAsia" w:ascii="宋体" w:hAnsi="宋体" w:eastAsia="宋体" w:cs="宋体"/>
          <w:b/>
          <w:bCs/>
          <w:i w:val="0"/>
          <w:color w:val="000000"/>
          <w:kern w:val="0"/>
          <w:sz w:val="24"/>
          <w:szCs w:val="24"/>
          <w:highlight w:val="none"/>
          <w:lang w:eastAsia="zh-CN"/>
        </w:rPr>
        <w:t>无线</w:t>
      </w:r>
      <w:r>
        <w:rPr>
          <w:rFonts w:hint="eastAsia" w:ascii="宋体" w:hAnsi="宋体" w:eastAsia="宋体" w:cs="宋体"/>
          <w:b/>
          <w:bCs/>
          <w:i w:val="0"/>
          <w:color w:val="000000"/>
          <w:kern w:val="0"/>
          <w:sz w:val="24"/>
          <w:szCs w:val="24"/>
          <w:highlight w:val="none"/>
          <w:lang w:val="en-US" w:eastAsia="zh-CN"/>
        </w:rPr>
        <w:t>WIFI</w:t>
      </w:r>
      <w:r>
        <w:rPr>
          <w:rFonts w:hint="eastAsia" w:ascii="宋体" w:hAnsi="宋体" w:eastAsia="宋体" w:cs="宋体"/>
          <w:b/>
          <w:bCs/>
          <w:i w:val="0"/>
          <w:color w:val="000000"/>
          <w:kern w:val="0"/>
          <w:sz w:val="24"/>
          <w:szCs w:val="24"/>
          <w:highlight w:val="none"/>
          <w:lang w:eastAsia="zh-CN"/>
        </w:rPr>
        <w:t>AP</w:t>
      </w:r>
      <w:r>
        <w:rPr>
          <w:rFonts w:hint="eastAsia" w:ascii="宋体" w:hAnsi="宋体" w:eastAsia="宋体" w:cs="宋体"/>
          <w:b/>
          <w:bCs/>
          <w:i w:val="0"/>
          <w:color w:val="000000"/>
          <w:kern w:val="0"/>
          <w:sz w:val="24"/>
          <w:szCs w:val="24"/>
          <w:highlight w:val="none"/>
          <w:lang w:val="en-US" w:eastAsia="zh-CN"/>
        </w:rPr>
        <w:t>参数要求：</w:t>
      </w:r>
    </w:p>
    <w:p w14:paraId="2C4D1E18">
      <w:pPr>
        <w:spacing w:line="240" w:lineRule="auto"/>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1、入墙式86面板，设备支持2个10/100/1000Base-T以太网口，设备支持802.11a/b/g/n/ac/ax标准，整机≥1775Mbps。</w:t>
      </w:r>
    </w:p>
    <w:p w14:paraId="081A47A4">
      <w:pPr>
        <w:spacing w:line="240" w:lineRule="auto"/>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2、支持SSID隐藏，支持二层漫游，支持AP定时重启，支持SSID≥8个，支持每个SSID可配置单独的认证方式、加密机制，VLAN属性，弱信号下线和禁止接入。</w:t>
      </w:r>
    </w:p>
    <w:p w14:paraId="2B9FE7A9">
      <w:pPr>
        <w:spacing w:line="240" w:lineRule="auto"/>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3、支持基于终端数或流量的智能负载均衡，支持基于SSID的用户数限制支持基于射频卡的用户数限制。</w:t>
      </w:r>
    </w:p>
    <w:p w14:paraId="1575DEB0">
      <w:pPr>
        <w:spacing w:line="240" w:lineRule="auto"/>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4、支持多种安全功能，支持用户二层隔离（同AP同SSID），支持基于AP、SSID、终端QoS带宽控制策略，支持基于全局和SSID的黑名单，支持AP逃生。</w:t>
      </w:r>
    </w:p>
    <w:p w14:paraId="0A49F4E2">
      <w:pPr>
        <w:spacing w:line="240" w:lineRule="auto"/>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5、支持IPv6基本协议，支持静态IP地址或DHCP获取，支持VLAN透传，能同时透传tag和untag报文，</w:t>
      </w:r>
    </w:p>
    <w:p w14:paraId="7BE6F64A">
      <w:pPr>
        <w:spacing w:line="240" w:lineRule="auto"/>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6、支持Web管理，AP设备应支持软件版本升级功能，可通过本地和远程进行。</w:t>
      </w:r>
    </w:p>
    <w:p w14:paraId="07A82C38">
      <w:p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7、AP支持云管平台管理，可通过云管平台进行设备重启、升级等操作。</w:t>
      </w:r>
    </w:p>
    <w:p w14:paraId="61C34407">
      <w:pPr>
        <w:spacing w:line="240" w:lineRule="auto"/>
        <w:jc w:val="both"/>
        <w:rPr>
          <w:rFonts w:hint="eastAsia" w:asciiTheme="minorEastAsia" w:hAnsiTheme="minorEastAsia" w:cstheme="minorEastAsia"/>
          <w:b/>
          <w:bCs/>
          <w:color w:val="000000"/>
          <w:position w:val="6"/>
          <w:sz w:val="24"/>
          <w:szCs w:val="24"/>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三、</w:t>
      </w:r>
      <w:r>
        <w:rPr>
          <w:rFonts w:hint="eastAsia" w:asciiTheme="minorEastAsia" w:hAnsiTheme="minorEastAsia" w:cstheme="minorEastAsia"/>
          <w:b/>
          <w:bCs/>
          <w:color w:val="000000"/>
          <w:position w:val="6"/>
          <w:sz w:val="24"/>
          <w:szCs w:val="24"/>
          <w:vertAlign w:val="baseline"/>
          <w:lang w:val="en-US" w:eastAsia="zh-CN"/>
        </w:rPr>
        <w:t>POE交换机参数要求：</w:t>
      </w:r>
    </w:p>
    <w:p w14:paraId="76048B7E">
      <w:pPr>
        <w:spacing w:line="240" w:lineRule="auto"/>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1、机架式，金属外壳；要求设备配置固化10/100/1000M电接口≥16个</w:t>
      </w:r>
    </w:p>
    <w:p w14:paraId="14FEAEE0">
      <w:p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2、支持基本IPv6，要求设备支持带宽≥1000M；</w:t>
      </w:r>
    </w:p>
    <w:p w14:paraId="0FF822A2">
      <w:p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四、电脑一体机参数要求</w:t>
      </w:r>
    </w:p>
    <w:p w14:paraId="7B377F77">
      <w:p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1、CPU：Intel 酷睿I5-12450H/主频2.0GHz/最大睿频4.4GHz/8核心/12线程/28W</w:t>
      </w:r>
    </w:p>
    <w:p w14:paraId="68F9F3B7">
      <w:p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2、主板：i5-12450H  COM+HDMI sata协议主板</w:t>
      </w:r>
    </w:p>
    <w:p w14:paraId="3F718B80">
      <w:p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3、内存：DDR4 16G 2666MHZ，2 个SO-DIMM DDR4（最高3200内存槽）支持双通道内存技术；</w:t>
      </w:r>
    </w:p>
    <w:p w14:paraId="219E6AEF">
      <w:p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4、显卡：集成显卡</w:t>
      </w:r>
    </w:p>
    <w:p w14:paraId="3B0FD48F">
      <w:p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5、声卡：集成 ALC897 声卡芯片（2个音频插孔）</w:t>
      </w:r>
    </w:p>
    <w:p w14:paraId="3B979478">
      <w:p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6、硬盘：512G M.2 2280 sata协议  ,1x M.2 sata协议接口，1x SATA,3.0接口，可加装2.5寸硬盘1个</w:t>
      </w:r>
    </w:p>
    <w:p w14:paraId="4601FD1F">
      <w:p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7、网卡：集成10/100/1000M以太网卡</w:t>
      </w:r>
    </w:p>
    <w:p w14:paraId="074AB0E6">
      <w:p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8、显示器：23.8英寸液晶面板，1920*1080，亮度250nits，对比度1000:1，可视角度为水平 178度/垂直178度</w:t>
      </w:r>
    </w:p>
    <w:p w14:paraId="616BD1D2">
      <w:pPr>
        <w:spacing w:line="240" w:lineRule="auto"/>
        <w:jc w:val="both"/>
        <w:rPr>
          <w:rFonts w:hint="default"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 xml:space="preserve">9、接口：6个 USB接口 右侧：USB2.0*2 </w:t>
      </w:r>
    </w:p>
    <w:p w14:paraId="43963F60">
      <w:p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下置：HDMI+COM+USB3.0*2+USB2.0*2+RJ45+Line-out+Audio;</w:t>
      </w:r>
    </w:p>
    <w:p w14:paraId="333EDDE9">
      <w:pPr>
        <w:numPr>
          <w:ilvl w:val="0"/>
          <w:numId w:val="1"/>
        </w:numPr>
        <w:spacing w:line="240" w:lineRule="auto"/>
        <w:jc w:val="both"/>
        <w:rPr>
          <w:rFonts w:hint="eastAsia"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 xml:space="preserve">电源：MS-Z4730R190-090C0 19V/4.73A </w:t>
      </w:r>
    </w:p>
    <w:p w14:paraId="16BA01C1">
      <w:pPr>
        <w:numPr>
          <w:ilvl w:val="0"/>
          <w:numId w:val="1"/>
        </w:numPr>
        <w:spacing w:line="240" w:lineRule="auto"/>
        <w:jc w:val="both"/>
        <w:rPr>
          <w:rFonts w:hint="default"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产品尺寸：541.9*417.9*187.3mm</w:t>
      </w:r>
    </w:p>
    <w:p w14:paraId="3B542FC4">
      <w:pPr>
        <w:numPr>
          <w:ilvl w:val="0"/>
          <w:numId w:val="1"/>
        </w:numPr>
        <w:spacing w:line="240" w:lineRule="auto"/>
        <w:jc w:val="both"/>
        <w:rPr>
          <w:rFonts w:hint="default" w:asciiTheme="minorEastAsia" w:hAnsiTheme="minorEastAsia" w:cstheme="minorEastAsia"/>
          <w:b/>
          <w:bCs/>
          <w:color w:val="000000"/>
          <w:position w:val="6"/>
          <w:sz w:val="21"/>
          <w:szCs w:val="21"/>
          <w:vertAlign w:val="baseline"/>
          <w:lang w:val="en-US" w:eastAsia="zh-CN"/>
        </w:rPr>
      </w:pPr>
      <w:r>
        <w:rPr>
          <w:rFonts w:hint="eastAsia" w:asciiTheme="minorEastAsia" w:hAnsiTheme="minorEastAsia" w:cstheme="minorEastAsia"/>
          <w:b/>
          <w:bCs/>
          <w:color w:val="000000"/>
          <w:position w:val="6"/>
          <w:sz w:val="21"/>
          <w:szCs w:val="21"/>
          <w:vertAlign w:val="baseline"/>
          <w:lang w:val="en-US" w:eastAsia="zh-CN"/>
        </w:rPr>
        <w:t>系统及安全：</w:t>
      </w:r>
      <w:r>
        <w:rPr>
          <w:rFonts w:hint="default" w:asciiTheme="minorEastAsia" w:hAnsiTheme="minorEastAsia" w:cstheme="minorEastAsia"/>
          <w:b/>
          <w:bCs/>
          <w:color w:val="000000"/>
          <w:position w:val="6"/>
          <w:sz w:val="21"/>
          <w:szCs w:val="21"/>
          <w:vertAlign w:val="baseline"/>
          <w:lang w:val="en-US" w:eastAsia="zh-CN"/>
        </w:rPr>
        <w:t>出厂预装Win 11 家庭版操作系统（试用版）</w:t>
      </w:r>
    </w:p>
    <w:p w14:paraId="0D090E05">
      <w:pPr>
        <w:pStyle w:val="22"/>
        <w:ind w:firstLine="0" w:firstLineChars="0"/>
        <w:jc w:val="both"/>
        <w:rPr>
          <w:rFonts w:ascii="宋体" w:cs="宋体"/>
          <w:szCs w:val="21"/>
        </w:rPr>
      </w:pPr>
      <w:r>
        <w:rPr>
          <w:rFonts w:hint="eastAsia" w:asciiTheme="minorEastAsia" w:hAnsiTheme="minorEastAsia" w:cstheme="minorEastAsia"/>
          <w:b/>
          <w:bCs/>
          <w:color w:val="000000"/>
          <w:position w:val="6"/>
          <w:sz w:val="21"/>
          <w:szCs w:val="21"/>
          <w:vertAlign w:val="baseline"/>
          <w:lang w:val="en-US" w:eastAsia="zh-CN"/>
        </w:rPr>
        <w:t>13、认证与保修：能效，3C，十环，节能，低蓝光，三年有限保修</w:t>
      </w:r>
    </w:p>
    <w:p w14:paraId="3B7B3E71">
      <w:pPr>
        <w:pStyle w:val="22"/>
        <w:ind w:firstLine="0" w:firstLineChars="0"/>
        <w:jc w:val="center"/>
        <w:rPr>
          <w:rFonts w:ascii="宋体" w:cs="宋体"/>
          <w:szCs w:val="21"/>
        </w:rPr>
      </w:pPr>
    </w:p>
    <w:p w14:paraId="2A703769">
      <w:pPr>
        <w:pStyle w:val="22"/>
        <w:ind w:firstLine="0" w:firstLineChars="0"/>
        <w:jc w:val="center"/>
        <w:rPr>
          <w:rFonts w:ascii="宋体" w:cs="宋体"/>
          <w:szCs w:val="21"/>
        </w:rPr>
      </w:pPr>
    </w:p>
    <w:p w14:paraId="25499106">
      <w:pPr>
        <w:pStyle w:val="22"/>
        <w:ind w:firstLine="0" w:firstLineChars="0"/>
        <w:jc w:val="center"/>
        <w:rPr>
          <w:rFonts w:ascii="宋体" w:cs="宋体"/>
          <w:szCs w:val="21"/>
        </w:rPr>
      </w:pPr>
    </w:p>
    <w:p w14:paraId="70064244">
      <w:pPr>
        <w:pStyle w:val="22"/>
        <w:ind w:firstLine="0" w:firstLineChars="0"/>
        <w:jc w:val="center"/>
        <w:rPr>
          <w:rFonts w:ascii="宋体" w:cs="宋体"/>
          <w:szCs w:val="21"/>
        </w:rPr>
      </w:pPr>
    </w:p>
    <w:p w14:paraId="0C808C7B">
      <w:pPr>
        <w:pStyle w:val="22"/>
        <w:ind w:firstLine="0" w:firstLineChars="0"/>
        <w:jc w:val="center"/>
        <w:rPr>
          <w:rFonts w:ascii="宋体" w:cs="宋体"/>
          <w:szCs w:val="21"/>
        </w:rPr>
      </w:pPr>
    </w:p>
    <w:p w14:paraId="2C737F91">
      <w:pPr>
        <w:pStyle w:val="22"/>
        <w:ind w:firstLine="0" w:firstLineChars="0"/>
        <w:jc w:val="both"/>
        <w:rPr>
          <w:rFonts w:ascii="宋体" w:cs="宋体"/>
          <w:szCs w:val="21"/>
        </w:rPr>
      </w:pPr>
      <w:bookmarkStart w:id="0" w:name="_GoBack"/>
      <w:bookmarkEnd w:id="0"/>
    </w:p>
    <w:p w14:paraId="36F16C2B">
      <w:pPr>
        <w:pStyle w:val="22"/>
        <w:ind w:firstLine="0" w:firstLineChars="0"/>
        <w:jc w:val="center"/>
        <w:rPr>
          <w:rFonts w:ascii="宋体" w:cs="宋体"/>
          <w:szCs w:val="21"/>
        </w:rPr>
      </w:pPr>
    </w:p>
    <w:p w14:paraId="17E745FB">
      <w:pPr>
        <w:pStyle w:val="22"/>
        <w:ind w:firstLine="0" w:firstLineChars="0"/>
        <w:jc w:val="center"/>
        <w:rPr>
          <w:rFonts w:ascii="宋体" w:cs="宋体"/>
          <w:szCs w:val="21"/>
        </w:rPr>
      </w:pPr>
    </w:p>
    <w:p w14:paraId="55D80F3A">
      <w:pPr>
        <w:pStyle w:val="22"/>
        <w:ind w:firstLine="0" w:firstLineChars="0"/>
        <w:jc w:val="center"/>
        <w:rPr>
          <w:rFonts w:ascii="宋体" w:cs="宋体"/>
          <w:szCs w:val="21"/>
        </w:rPr>
      </w:pPr>
    </w:p>
    <w:p w14:paraId="0016F401">
      <w:pPr>
        <w:pStyle w:val="22"/>
        <w:ind w:firstLine="0" w:firstLineChars="0"/>
        <w:jc w:val="center"/>
        <w:rPr>
          <w:rFonts w:ascii="宋体" w:cs="宋体"/>
          <w:szCs w:val="21"/>
        </w:rPr>
      </w:pPr>
    </w:p>
    <w:p w14:paraId="6CE48E68">
      <w:pPr>
        <w:pStyle w:val="22"/>
        <w:ind w:firstLine="0" w:firstLineChars="0"/>
        <w:jc w:val="center"/>
        <w:rPr>
          <w:rFonts w:hint="eastAsia" w:ascii="宋体" w:cs="宋体"/>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D882CD"/>
    <w:multiLevelType w:val="singleLevel"/>
    <w:tmpl w:val="F6D882CD"/>
    <w:lvl w:ilvl="0" w:tentative="0">
      <w:start w:val="10"/>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00000000"/>
    <w:rsid w:val="00E031D1"/>
    <w:rsid w:val="09C6339A"/>
    <w:rsid w:val="0A760F36"/>
    <w:rsid w:val="0B3946B0"/>
    <w:rsid w:val="12126E60"/>
    <w:rsid w:val="12ED5CBA"/>
    <w:rsid w:val="1EF65EF6"/>
    <w:rsid w:val="20D504B9"/>
    <w:rsid w:val="210E5711"/>
    <w:rsid w:val="2533755C"/>
    <w:rsid w:val="26BA2240"/>
    <w:rsid w:val="274E4B21"/>
    <w:rsid w:val="286B34B1"/>
    <w:rsid w:val="28FB2A87"/>
    <w:rsid w:val="298653C8"/>
    <w:rsid w:val="2AA00070"/>
    <w:rsid w:val="2B5319C8"/>
    <w:rsid w:val="2BE66A1A"/>
    <w:rsid w:val="2D0172FE"/>
    <w:rsid w:val="2D9B65E7"/>
    <w:rsid w:val="2E5D1AEE"/>
    <w:rsid w:val="3220355E"/>
    <w:rsid w:val="346A6D13"/>
    <w:rsid w:val="3757357E"/>
    <w:rsid w:val="3B3F7D19"/>
    <w:rsid w:val="3F8C679B"/>
    <w:rsid w:val="3FFA48BA"/>
    <w:rsid w:val="45632630"/>
    <w:rsid w:val="45E02306"/>
    <w:rsid w:val="47411B55"/>
    <w:rsid w:val="4803505C"/>
    <w:rsid w:val="48F01A07"/>
    <w:rsid w:val="4A4040B7"/>
    <w:rsid w:val="4ED27E37"/>
    <w:rsid w:val="4F635397"/>
    <w:rsid w:val="57B604BC"/>
    <w:rsid w:val="5A3217E2"/>
    <w:rsid w:val="5C232E15"/>
    <w:rsid w:val="5D445AA3"/>
    <w:rsid w:val="5E317B16"/>
    <w:rsid w:val="5FBC5DC5"/>
    <w:rsid w:val="600A7B95"/>
    <w:rsid w:val="60636792"/>
    <w:rsid w:val="611759A9"/>
    <w:rsid w:val="622524A1"/>
    <w:rsid w:val="68FD36D6"/>
    <w:rsid w:val="6AE532E9"/>
    <w:rsid w:val="6BCE3108"/>
    <w:rsid w:val="709E2711"/>
    <w:rsid w:val="74361CD0"/>
    <w:rsid w:val="77901BB9"/>
    <w:rsid w:val="78197E01"/>
    <w:rsid w:val="7C163D26"/>
    <w:rsid w:val="7DB93FE1"/>
    <w:rsid w:val="7FF40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7">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8">
    <w:name w:val="heading 2"/>
    <w:basedOn w:val="1"/>
    <w:next w:val="1"/>
    <w:link w:val="2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9">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10">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unhideWhenUsed/>
    <w:qFormat/>
    <w:uiPriority w:val="99"/>
    <w:pPr>
      <w:spacing w:line="360" w:lineRule="auto"/>
      <w:ind w:firstLine="200" w:firstLineChars="200"/>
    </w:pPr>
  </w:style>
  <w:style w:type="paragraph" w:styleId="3">
    <w:name w:val="Body Text"/>
    <w:basedOn w:val="1"/>
    <w:next w:val="4"/>
    <w:qFormat/>
    <w:uiPriority w:val="1"/>
    <w:pPr>
      <w:ind w:left="730"/>
      <w:jc w:val="left"/>
    </w:pPr>
    <w:rPr>
      <w:rFonts w:ascii="宋体" w:hAnsi="宋体" w:cs="Times New Roman"/>
      <w:kern w:val="0"/>
      <w:sz w:val="23"/>
      <w:szCs w:val="23"/>
      <w:lang w:eastAsia="en-US"/>
    </w:rPr>
  </w:style>
  <w:style w:type="paragraph" w:customStyle="1" w:styleId="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styleId="5">
    <w:name w:val="Body Text First Indent 2"/>
    <w:basedOn w:val="6"/>
    <w:next w:val="1"/>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qFormat/>
    <w:uiPriority w:val="99"/>
    <w:pPr>
      <w:spacing w:after="120"/>
      <w:ind w:left="420" w:leftChars="200"/>
    </w:pPr>
  </w:style>
  <w:style w:type="paragraph" w:styleId="11">
    <w:name w:val="Plain Text"/>
    <w:basedOn w:val="1"/>
    <w:qFormat/>
    <w:uiPriority w:val="0"/>
    <w:rPr>
      <w:rFonts w:eastAsia="宋体"/>
      <w:sz w:val="24"/>
    </w:rPr>
  </w:style>
  <w:style w:type="paragraph" w:styleId="12">
    <w:name w:val="Date"/>
    <w:basedOn w:val="1"/>
    <w:next w:val="1"/>
    <w:unhideWhenUsed/>
    <w:qFormat/>
    <w:uiPriority w:val="99"/>
    <w:pPr>
      <w:ind w:left="100" w:leftChars="2500"/>
    </w:pPr>
  </w:style>
  <w:style w:type="paragraph" w:styleId="13">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14">
    <w:name w:val="Body Text 2"/>
    <w:basedOn w:val="1"/>
    <w:qFormat/>
    <w:uiPriority w:val="0"/>
    <w:pPr>
      <w:spacing w:line="480" w:lineRule="auto"/>
    </w:pPr>
    <w:rPr>
      <w:rFonts w:ascii="Times New Roman" w:hAnsi="Times New Roman" w:eastAsia="宋体" w:cs="Times New Roman"/>
    </w:r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Hyperlink"/>
    <w:basedOn w:val="18"/>
    <w:qFormat/>
    <w:uiPriority w:val="0"/>
    <w:rPr>
      <w:color w:val="0000FF"/>
      <w:u w:val="single"/>
    </w:rPr>
  </w:style>
  <w:style w:type="character" w:customStyle="1" w:styleId="21">
    <w:name w:val="标题 2 字符"/>
    <w:basedOn w:val="18"/>
    <w:link w:val="8"/>
    <w:qFormat/>
    <w:uiPriority w:val="0"/>
    <w:rPr>
      <w:rFonts w:ascii="Arial" w:hAnsi="Arial" w:eastAsia="黑体"/>
      <w:b/>
      <w:sz w:val="32"/>
    </w:rPr>
  </w:style>
  <w:style w:type="paragraph" w:customStyle="1" w:styleId="22">
    <w:name w:val="列出段落1"/>
    <w:basedOn w:val="1"/>
    <w:qFormat/>
    <w:uiPriority w:val="34"/>
    <w:pPr>
      <w:ind w:firstLine="420" w:firstLineChars="200"/>
    </w:pPr>
  </w:style>
  <w:style w:type="paragraph" w:customStyle="1" w:styleId="23">
    <w:name w:val="正文文本缩进1"/>
    <w:basedOn w:val="1"/>
    <w:qFormat/>
    <w:uiPriority w:val="0"/>
    <w:pPr>
      <w:spacing w:line="360" w:lineRule="auto"/>
      <w:ind w:firstLine="480" w:firstLineChars="200"/>
    </w:pPr>
    <w:rPr>
      <w:rFonts w:ascii="宋体"/>
      <w:sz w:val="24"/>
    </w:rPr>
  </w:style>
  <w:style w:type="paragraph" w:customStyle="1" w:styleId="24">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25">
    <w:name w:val="日期1"/>
    <w:basedOn w:val="1"/>
    <w:next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1195</Words>
  <Characters>1234</Characters>
  <Lines>0</Lines>
  <Paragraphs>0</Paragraphs>
  <TotalTime>0</TotalTime>
  <ScaleCrop>false</ScaleCrop>
  <LinksUpToDate>false</LinksUpToDate>
  <CharactersWithSpaces>1412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2023-04-24T06:38:00Z</dcterms:created>
  <dc:creator>Administrator</dc:creator>
  <cp:lastModifiedBy>✨✨</cp:lastModifiedBy>
  <dcterms:modified xsi:type="dcterms:W3CDTF">2025-02-25T06:38:58Z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165A807291EC412796F0C246A9E515BA_13</vt:lpwstr>
  </property>
  <property fmtid="{D5CDD505-2E9C-101B-9397-08002B2CF9AE}" pid="4" name="KSOTemplateDocerSaveRecord">
    <vt:lpwstr>eyJoZGlkIjoiMzBkMGRjYWQ0YTAxZWIxMGYyMjc2MmE4M2ViODljODkiLCJ1c2VySWQiOiI4MjQ4ODE2ODAifQ==</vt:lpwstr>
  </property>
</Properties>
</file>